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48ED991D" w:rsidR="00C32E34" w:rsidRPr="009D1F3B" w:rsidRDefault="004D265C" w:rsidP="004D265C">
            <w:pPr>
              <w:tabs>
                <w:tab w:val="left" w:pos="2595"/>
              </w:tabs>
              <w:rPr>
                <w:rFonts w:cstheme="minorHAnsi"/>
                <w:color w:val="000000" w:themeColor="text1"/>
                <w:lang w:val="en-US"/>
              </w:rPr>
            </w:pPr>
            <w:r>
              <w:rPr>
                <w:rFonts w:cstheme="minorHAnsi"/>
                <w:color w:val="000000" w:themeColor="text1"/>
                <w:lang w:val="en-US"/>
              </w:rPr>
              <w:tab/>
            </w:r>
            <w:r w:rsidR="00D92B6D">
              <w:rPr>
                <w:rFonts w:cstheme="minorHAnsi"/>
                <w:color w:val="000000" w:themeColor="text1"/>
                <w:lang w:val="en-US"/>
              </w:rPr>
              <w:t>S</w:t>
            </w:r>
            <w:r>
              <w:rPr>
                <w:rFonts w:cstheme="minorHAnsi"/>
                <w:color w:val="000000" w:themeColor="text1"/>
                <w:lang w:val="en-US"/>
              </w:rPr>
              <w:t>pasm</w:t>
            </w:r>
          </w:p>
        </w:tc>
        <w:tc>
          <w:tcPr>
            <w:tcW w:w="4449" w:type="dxa"/>
          </w:tcPr>
          <w:p w14:paraId="0BC73C5D" w14:textId="715ACE48" w:rsidR="00C32E34" w:rsidRPr="009D1F3B" w:rsidRDefault="00D92B6D" w:rsidP="009657B8">
            <w:pPr>
              <w:rPr>
                <w:rFonts w:cstheme="minorHAnsi"/>
                <w:color w:val="000000" w:themeColor="text1"/>
                <w:lang w:val="en-US"/>
              </w:rPr>
            </w:pPr>
            <w:proofErr w:type="spellStart"/>
            <w:r>
              <w:rPr>
                <w:rFonts w:cstheme="minorHAnsi"/>
                <w:color w:val="000000" w:themeColor="text1"/>
                <w:lang w:val="en-US"/>
              </w:rPr>
              <w:t>Es</w:t>
            </w:r>
            <w:r w:rsidR="004D265C">
              <w:rPr>
                <w:rFonts w:cstheme="minorHAnsi"/>
                <w:color w:val="000000" w:themeColor="text1"/>
                <w:lang w:val="en-US"/>
              </w:rPr>
              <w:t>pasmo</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5308EB5F" w:rsidR="00C32E34" w:rsidRDefault="00D92B6D" w:rsidP="00D92B6D">
            <w:pPr>
              <w:jc w:val="right"/>
              <w:rPr>
                <w:rFonts w:cstheme="minorHAnsi"/>
                <w:color w:val="000000" w:themeColor="text1"/>
                <w:lang w:val="en-US"/>
              </w:rPr>
            </w:pPr>
            <w:proofErr w:type="spellStart"/>
            <w:r>
              <w:rPr>
                <w:rFonts w:cstheme="minorHAnsi"/>
                <w:color w:val="000000" w:themeColor="text1"/>
                <w:lang w:val="en-US"/>
              </w:rPr>
              <w:t>Chaoide</w:t>
            </w:r>
            <w:proofErr w:type="spellEnd"/>
          </w:p>
        </w:tc>
        <w:tc>
          <w:tcPr>
            <w:tcW w:w="4449" w:type="dxa"/>
          </w:tcPr>
          <w:p w14:paraId="1479DEB3" w14:textId="62C272D0" w:rsidR="00C32E34" w:rsidRPr="000C67EA" w:rsidRDefault="00D92B6D" w:rsidP="009657B8">
            <w:pPr>
              <w:rPr>
                <w:rFonts w:cstheme="minorHAnsi"/>
                <w:color w:val="000000" w:themeColor="text1"/>
              </w:rPr>
            </w:pPr>
            <w:proofErr w:type="spellStart"/>
            <w:r>
              <w:rPr>
                <w:rFonts w:cstheme="minorHAnsi"/>
                <w:color w:val="000000" w:themeColor="text1"/>
              </w:rPr>
              <w:t>Caoide</w:t>
            </w:r>
            <w:r w:rsidR="00067FF4">
              <w:rPr>
                <w:rFonts w:cstheme="minorHAnsi"/>
                <w:color w:val="000000" w:themeColor="text1"/>
              </w:rPr>
              <w:t>a</w:t>
            </w:r>
            <w:proofErr w:type="spellEnd"/>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F72B29A" w:rsidR="00C32E34" w:rsidRDefault="00D92B6D" w:rsidP="00D92B6D">
            <w:pPr>
              <w:jc w:val="right"/>
              <w:rPr>
                <w:rFonts w:cstheme="minorHAnsi"/>
                <w:color w:val="000000" w:themeColor="text1"/>
                <w:lang w:val="en-US"/>
              </w:rPr>
            </w:pPr>
            <w:proofErr w:type="spellStart"/>
            <w:r>
              <w:rPr>
                <w:rFonts w:cstheme="minorHAnsi"/>
                <w:color w:val="000000" w:themeColor="text1"/>
                <w:lang w:val="en-US"/>
              </w:rPr>
              <w:t>Semiocapitalism</w:t>
            </w:r>
            <w:proofErr w:type="spellEnd"/>
          </w:p>
        </w:tc>
        <w:tc>
          <w:tcPr>
            <w:tcW w:w="4449" w:type="dxa"/>
          </w:tcPr>
          <w:p w14:paraId="39141B9D" w14:textId="5EA90908" w:rsidR="00C32E34" w:rsidRDefault="00D92B6D" w:rsidP="009657B8">
            <w:pPr>
              <w:rPr>
                <w:rFonts w:cstheme="minorHAnsi"/>
                <w:color w:val="000000" w:themeColor="text1"/>
                <w:lang w:val="en-US"/>
              </w:rPr>
            </w:pPr>
            <w:proofErr w:type="spellStart"/>
            <w:r>
              <w:rPr>
                <w:rFonts w:cstheme="minorHAnsi"/>
                <w:color w:val="000000" w:themeColor="text1"/>
                <w:lang w:val="en-US"/>
              </w:rPr>
              <w:t>Semiocapitalismo</w:t>
            </w:r>
            <w:proofErr w:type="spellEnd"/>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EAD2CEA" w:rsidR="00C32E34" w:rsidRDefault="00D92B6D" w:rsidP="00D92B6D">
            <w:pPr>
              <w:jc w:val="right"/>
              <w:rPr>
                <w:rFonts w:cstheme="minorHAnsi"/>
                <w:color w:val="000000" w:themeColor="text1"/>
                <w:lang w:val="en-US"/>
              </w:rPr>
            </w:pPr>
            <w:r>
              <w:rPr>
                <w:rFonts w:cstheme="minorHAnsi"/>
                <w:color w:val="000000" w:themeColor="text1"/>
                <w:lang w:val="en-US"/>
              </w:rPr>
              <w:t>Info-technology</w:t>
            </w:r>
          </w:p>
        </w:tc>
        <w:tc>
          <w:tcPr>
            <w:tcW w:w="4449" w:type="dxa"/>
          </w:tcPr>
          <w:p w14:paraId="09A4F8BB" w14:textId="1CBC1962" w:rsidR="00C32E34" w:rsidRDefault="00D92B6D" w:rsidP="009657B8">
            <w:pPr>
              <w:rPr>
                <w:rFonts w:cstheme="minorHAnsi"/>
                <w:color w:val="000000" w:themeColor="text1"/>
                <w:lang w:val="en-US"/>
              </w:rPr>
            </w:pPr>
            <w:proofErr w:type="spellStart"/>
            <w:r>
              <w:rPr>
                <w:rFonts w:cstheme="minorHAnsi"/>
                <w:color w:val="000000" w:themeColor="text1"/>
                <w:lang w:val="en-US"/>
              </w:rPr>
              <w:t>Infotecnología</w:t>
            </w:r>
            <w:proofErr w:type="spellEnd"/>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059"/>
        <w:gridCol w:w="4671"/>
      </w:tblGrid>
      <w:tr w:rsidR="00472318" w:rsidRPr="00B832E6" w14:paraId="450D9B13" w14:textId="77777777" w:rsidTr="004D265C">
        <w:tc>
          <w:tcPr>
            <w:tcW w:w="4059"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671"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4D265C" w14:paraId="1D0BC489" w14:textId="77777777" w:rsidTr="004D265C">
        <w:tc>
          <w:tcPr>
            <w:tcW w:w="4059" w:type="dxa"/>
          </w:tcPr>
          <w:p w14:paraId="71C33E43" w14:textId="36C9FCE4" w:rsidR="00970028" w:rsidRPr="00970028" w:rsidRDefault="00970028" w:rsidP="004D265C">
            <w:pPr>
              <w:pStyle w:val="NormalWeb"/>
              <w:shd w:val="clear" w:color="auto" w:fill="FFFFFF"/>
              <w:spacing w:before="0" w:beforeAutospacing="0" w:after="240" w:afterAutospacing="0"/>
              <w:jc w:val="both"/>
              <w:rPr>
                <w:rFonts w:asciiTheme="minorHAnsi" w:hAnsiTheme="minorHAnsi" w:cstheme="minorHAnsi"/>
                <w:color w:val="111111"/>
                <w:sz w:val="22"/>
                <w:szCs w:val="22"/>
                <w:lang w:val="en-GB"/>
              </w:rPr>
            </w:pPr>
            <w:r w:rsidRPr="00970028">
              <w:rPr>
                <w:rFonts w:asciiTheme="minorHAnsi" w:hAnsiTheme="minorHAnsi" w:cstheme="minorHAnsi"/>
                <w:color w:val="111111"/>
                <w:sz w:val="22"/>
                <w:szCs w:val="22"/>
                <w:lang w:val="en-GB"/>
              </w:rPr>
              <w:t xml:space="preserve">This article </w:t>
            </w:r>
            <w:proofErr w:type="spellStart"/>
            <w:r w:rsidRPr="00970028">
              <w:rPr>
                <w:rFonts w:asciiTheme="minorHAnsi" w:hAnsiTheme="minorHAnsi" w:cstheme="minorHAnsi"/>
                <w:color w:val="111111"/>
                <w:sz w:val="22"/>
                <w:szCs w:val="22"/>
                <w:lang w:val="en-GB"/>
              </w:rPr>
              <w:t>analyzes</w:t>
            </w:r>
            <w:proofErr w:type="spellEnd"/>
            <w:r w:rsidRPr="00970028">
              <w:rPr>
                <w:rFonts w:asciiTheme="minorHAnsi" w:hAnsiTheme="minorHAnsi" w:cstheme="minorHAnsi"/>
                <w:color w:val="111111"/>
                <w:sz w:val="22"/>
                <w:szCs w:val="22"/>
                <w:lang w:val="en-GB"/>
              </w:rPr>
              <w:t xml:space="preserve"> the use of the spasm as a choreographic tool in the following music videos: The Talking Heads' "Once in a Lifetime" (1981), Radiohead's "Lotus Flower" (2011), and Atoms for Peace's "Ingenue" (2013). I read the choreography in these videos as representations of the spasm (as defined by Franco '</w:t>
            </w:r>
            <w:proofErr w:type="spellStart"/>
            <w:r w:rsidRPr="00970028">
              <w:rPr>
                <w:rFonts w:asciiTheme="minorHAnsi" w:hAnsiTheme="minorHAnsi" w:cstheme="minorHAnsi"/>
                <w:color w:val="111111"/>
                <w:sz w:val="22"/>
                <w:szCs w:val="22"/>
                <w:lang w:val="en-GB"/>
              </w:rPr>
              <w:t>Bifo</w:t>
            </w:r>
            <w:proofErr w:type="spellEnd"/>
            <w:r w:rsidRPr="00970028">
              <w:rPr>
                <w:rFonts w:asciiTheme="minorHAnsi" w:hAnsiTheme="minorHAnsi" w:cstheme="minorHAnsi"/>
                <w:color w:val="111111"/>
                <w:sz w:val="22"/>
                <w:szCs w:val="22"/>
                <w:lang w:val="en-GB"/>
              </w:rPr>
              <w:t xml:space="preserve">' Berardi) which can ultimately become a </w:t>
            </w:r>
            <w:proofErr w:type="spellStart"/>
            <w:r w:rsidRPr="00970028">
              <w:rPr>
                <w:rFonts w:asciiTheme="minorHAnsi" w:hAnsiTheme="minorHAnsi" w:cstheme="minorHAnsi"/>
                <w:color w:val="111111"/>
                <w:sz w:val="22"/>
                <w:szCs w:val="22"/>
                <w:lang w:val="en-GB"/>
              </w:rPr>
              <w:t>chaoide</w:t>
            </w:r>
            <w:proofErr w:type="spellEnd"/>
            <w:r w:rsidRPr="00970028">
              <w:rPr>
                <w:rFonts w:asciiTheme="minorHAnsi" w:hAnsiTheme="minorHAnsi" w:cstheme="minorHAnsi"/>
                <w:color w:val="111111"/>
                <w:sz w:val="22"/>
                <w:szCs w:val="22"/>
                <w:lang w:val="en-GB"/>
              </w:rPr>
              <w:t xml:space="preserve"> (as defined by Gilles Deleuze and Félix </w:t>
            </w:r>
            <w:proofErr w:type="spellStart"/>
            <w:r w:rsidRPr="00970028">
              <w:rPr>
                <w:rFonts w:asciiTheme="minorHAnsi" w:hAnsiTheme="minorHAnsi" w:cstheme="minorHAnsi"/>
                <w:color w:val="111111"/>
                <w:sz w:val="22"/>
                <w:szCs w:val="22"/>
                <w:lang w:val="en-GB"/>
              </w:rPr>
              <w:t>Guattari</w:t>
            </w:r>
            <w:proofErr w:type="spellEnd"/>
            <w:r w:rsidRPr="00970028">
              <w:rPr>
                <w:rFonts w:asciiTheme="minorHAnsi" w:hAnsiTheme="minorHAnsi" w:cstheme="minorHAnsi"/>
                <w:color w:val="111111"/>
                <w:sz w:val="22"/>
                <w:szCs w:val="22"/>
                <w:lang w:val="en-GB"/>
              </w:rPr>
              <w:t xml:space="preserve">) when deployed in specific ways by specific bodies. My analysis of these videos suggests opportunities for thinking about how the corporeal </w:t>
            </w:r>
            <w:proofErr w:type="spellStart"/>
            <w:r w:rsidRPr="00970028">
              <w:rPr>
                <w:rFonts w:asciiTheme="minorHAnsi" w:hAnsiTheme="minorHAnsi" w:cstheme="minorHAnsi"/>
                <w:color w:val="111111"/>
                <w:sz w:val="22"/>
                <w:szCs w:val="22"/>
                <w:lang w:val="en-GB"/>
              </w:rPr>
              <w:t>labor</w:t>
            </w:r>
            <w:proofErr w:type="spellEnd"/>
            <w:r w:rsidRPr="00970028">
              <w:rPr>
                <w:rFonts w:asciiTheme="minorHAnsi" w:hAnsiTheme="minorHAnsi" w:cstheme="minorHAnsi"/>
                <w:color w:val="111111"/>
                <w:sz w:val="22"/>
                <w:szCs w:val="22"/>
                <w:lang w:val="en-GB"/>
              </w:rPr>
              <w:t xml:space="preserve"> of the </w:t>
            </w:r>
            <w:r w:rsidRPr="00970028">
              <w:rPr>
                <w:rFonts w:asciiTheme="minorHAnsi" w:hAnsiTheme="minorHAnsi" w:cstheme="minorHAnsi"/>
                <w:color w:val="111111"/>
                <w:sz w:val="22"/>
                <w:szCs w:val="22"/>
                <w:lang w:val="en-GB"/>
              </w:rPr>
              <w:lastRenderedPageBreak/>
              <w:t xml:space="preserve">spasm—especially its contingent sweat alongside (un)successful moments of corporeal fluidity—mark bodies as agents capable of negotiating how they might control their own embodied relationship to </w:t>
            </w:r>
            <w:proofErr w:type="spellStart"/>
            <w:r w:rsidRPr="00970028">
              <w:rPr>
                <w:rFonts w:asciiTheme="minorHAnsi" w:hAnsiTheme="minorHAnsi" w:cstheme="minorHAnsi"/>
                <w:color w:val="111111"/>
                <w:sz w:val="22"/>
                <w:szCs w:val="22"/>
                <w:lang w:val="en-GB"/>
              </w:rPr>
              <w:t>semiocapitalism</w:t>
            </w:r>
            <w:proofErr w:type="spellEnd"/>
            <w:r w:rsidRPr="00970028">
              <w:rPr>
                <w:rFonts w:asciiTheme="minorHAnsi" w:hAnsiTheme="minorHAnsi" w:cstheme="minorHAnsi"/>
                <w:color w:val="111111"/>
                <w:sz w:val="22"/>
                <w:szCs w:val="22"/>
                <w:lang w:val="en-GB"/>
              </w:rPr>
              <w:t xml:space="preserve"> and its privileging of speed and productivity.</w:t>
            </w:r>
          </w:p>
          <w:p w14:paraId="72476B1E" w14:textId="0BF5DA45" w:rsidR="004D265C" w:rsidRPr="00970028" w:rsidRDefault="004D265C" w:rsidP="004D265C">
            <w:pPr>
              <w:pStyle w:val="NormalWeb"/>
              <w:shd w:val="clear" w:color="auto" w:fill="FFFFFF"/>
              <w:spacing w:before="0" w:beforeAutospacing="0" w:after="240" w:afterAutospacing="0"/>
              <w:jc w:val="both"/>
              <w:rPr>
                <w:rFonts w:asciiTheme="minorHAnsi" w:hAnsiTheme="minorHAnsi" w:cstheme="minorHAnsi"/>
                <w:color w:val="111111"/>
                <w:sz w:val="22"/>
                <w:szCs w:val="22"/>
                <w:lang w:val="en-GB"/>
              </w:rPr>
            </w:pPr>
            <w:r w:rsidRPr="00970028">
              <w:rPr>
                <w:rFonts w:asciiTheme="minorHAnsi" w:hAnsiTheme="minorHAnsi" w:cstheme="minorHAnsi"/>
                <w:color w:val="111111"/>
                <w:sz w:val="22"/>
                <w:szCs w:val="22"/>
                <w:lang w:val="en-GB"/>
              </w:rPr>
              <w:t>This article engages with the concepts of the spasm (Franco '</w:t>
            </w:r>
            <w:proofErr w:type="spellStart"/>
            <w:r w:rsidRPr="00970028">
              <w:rPr>
                <w:rFonts w:asciiTheme="minorHAnsi" w:hAnsiTheme="minorHAnsi" w:cstheme="minorHAnsi"/>
                <w:color w:val="111111"/>
                <w:sz w:val="22"/>
                <w:szCs w:val="22"/>
                <w:lang w:val="en-GB"/>
              </w:rPr>
              <w:t>Bifo</w:t>
            </w:r>
            <w:proofErr w:type="spellEnd"/>
            <w:r w:rsidRPr="00970028">
              <w:rPr>
                <w:rFonts w:asciiTheme="minorHAnsi" w:hAnsiTheme="minorHAnsi" w:cstheme="minorHAnsi"/>
                <w:color w:val="111111"/>
                <w:sz w:val="22"/>
                <w:szCs w:val="22"/>
                <w:lang w:val="en-GB"/>
              </w:rPr>
              <w:t xml:space="preserve">' Berardi) and the </w:t>
            </w:r>
            <w:proofErr w:type="spellStart"/>
            <w:r w:rsidRPr="00970028">
              <w:rPr>
                <w:rFonts w:asciiTheme="minorHAnsi" w:hAnsiTheme="minorHAnsi" w:cstheme="minorHAnsi"/>
                <w:color w:val="111111"/>
                <w:sz w:val="22"/>
                <w:szCs w:val="22"/>
                <w:lang w:val="en-GB"/>
              </w:rPr>
              <w:t>chaoide</w:t>
            </w:r>
            <w:proofErr w:type="spellEnd"/>
            <w:r w:rsidRPr="00970028">
              <w:rPr>
                <w:rFonts w:asciiTheme="minorHAnsi" w:hAnsiTheme="minorHAnsi" w:cstheme="minorHAnsi"/>
                <w:color w:val="111111"/>
                <w:sz w:val="22"/>
                <w:szCs w:val="22"/>
                <w:lang w:val="en-GB"/>
              </w:rPr>
              <w:t xml:space="preserve"> (Gilles Deleuze and Félix </w:t>
            </w:r>
            <w:proofErr w:type="spellStart"/>
            <w:r w:rsidRPr="00970028">
              <w:rPr>
                <w:rFonts w:asciiTheme="minorHAnsi" w:hAnsiTheme="minorHAnsi" w:cstheme="minorHAnsi"/>
                <w:color w:val="111111"/>
                <w:sz w:val="22"/>
                <w:szCs w:val="22"/>
                <w:lang w:val="en-GB"/>
              </w:rPr>
              <w:t>Guattari</w:t>
            </w:r>
            <w:proofErr w:type="spellEnd"/>
            <w:r w:rsidRPr="00970028">
              <w:rPr>
                <w:rFonts w:asciiTheme="minorHAnsi" w:hAnsiTheme="minorHAnsi" w:cstheme="minorHAnsi"/>
                <w:color w:val="111111"/>
                <w:sz w:val="22"/>
                <w:szCs w:val="22"/>
                <w:lang w:val="en-GB"/>
              </w:rPr>
              <w:t xml:space="preserve">) to </w:t>
            </w:r>
            <w:proofErr w:type="spellStart"/>
            <w:r w:rsidRPr="00970028">
              <w:rPr>
                <w:rFonts w:asciiTheme="minorHAnsi" w:hAnsiTheme="minorHAnsi" w:cstheme="minorHAnsi"/>
                <w:color w:val="111111"/>
                <w:sz w:val="22"/>
                <w:szCs w:val="22"/>
                <w:lang w:val="en-GB"/>
              </w:rPr>
              <w:t>analyze</w:t>
            </w:r>
            <w:proofErr w:type="spellEnd"/>
            <w:r w:rsidRPr="00970028">
              <w:rPr>
                <w:rFonts w:asciiTheme="minorHAnsi" w:hAnsiTheme="minorHAnsi" w:cstheme="minorHAnsi"/>
                <w:color w:val="111111"/>
                <w:sz w:val="22"/>
                <w:szCs w:val="22"/>
                <w:lang w:val="en-GB"/>
              </w:rPr>
              <w:t xml:space="preserve"> the dancing in three music videos curated in order to demonstrate the progression of the spasm as a corporeal gesture brought upon by neoliberal </w:t>
            </w:r>
            <w:proofErr w:type="spellStart"/>
            <w:r w:rsidRPr="00970028">
              <w:rPr>
                <w:rFonts w:asciiTheme="minorHAnsi" w:hAnsiTheme="minorHAnsi" w:cstheme="minorHAnsi"/>
                <w:color w:val="111111"/>
                <w:sz w:val="22"/>
                <w:szCs w:val="22"/>
                <w:lang w:val="en-GB"/>
              </w:rPr>
              <w:t>semiocapitalism</w:t>
            </w:r>
            <w:proofErr w:type="spellEnd"/>
            <w:r w:rsidRPr="00970028">
              <w:rPr>
                <w:rFonts w:asciiTheme="minorHAnsi" w:hAnsiTheme="minorHAnsi" w:cstheme="minorHAnsi"/>
                <w:color w:val="111111"/>
                <w:sz w:val="22"/>
                <w:szCs w:val="22"/>
                <w:lang w:val="en-GB"/>
              </w:rPr>
              <w:t>: The Talking Heads' "Once in a Lifetime" (1981), Radiohead's "Lotus Flower" (2011) and Atoms for Peace's "Ingenue" (2013). My understanding of neoliberalism comes from David Harvey in </w:t>
            </w:r>
            <w:r w:rsidRPr="00970028">
              <w:rPr>
                <w:rStyle w:val="nfasis"/>
                <w:rFonts w:asciiTheme="minorHAnsi" w:hAnsiTheme="minorHAnsi" w:cstheme="minorHAnsi"/>
                <w:color w:val="111111"/>
                <w:sz w:val="22"/>
                <w:szCs w:val="22"/>
                <w:lang w:val="en-GB"/>
              </w:rPr>
              <w:t>A Brief History of Neoliberalism</w:t>
            </w:r>
            <w:r w:rsidRPr="00970028">
              <w:rPr>
                <w:rFonts w:asciiTheme="minorHAnsi" w:hAnsiTheme="minorHAnsi" w:cstheme="minorHAnsi"/>
                <w:color w:val="111111"/>
                <w:sz w:val="22"/>
                <w:szCs w:val="22"/>
                <w:lang w:val="en-GB"/>
              </w:rPr>
              <w:t> (2005) where he argues that neoliberalism is "in the first instance a theory of political economic practices that proposes that human well-being can best be advanced by liberating individual entrepreneurial freedoms and skills within an institutional framework characterized by strong private property rights, free markets, and free trade."</w:t>
            </w:r>
            <w:hyperlink r:id="rId11" w:anchor="fn2" w:history="1">
              <w:r w:rsidRPr="00970028">
                <w:rPr>
                  <w:rStyle w:val="Hipervnculo"/>
                  <w:rFonts w:asciiTheme="minorHAnsi" w:hAnsiTheme="minorHAnsi" w:cstheme="minorHAnsi"/>
                  <w:color w:val="1F594D"/>
                  <w:sz w:val="22"/>
                  <w:szCs w:val="22"/>
                  <w:bdr w:val="none" w:sz="0" w:space="0" w:color="auto" w:frame="1"/>
                  <w:vertAlign w:val="superscript"/>
                  <w:lang w:val="en-GB"/>
                </w:rPr>
                <w:t>2</w:t>
              </w:r>
            </w:hyperlink>
            <w:r w:rsidRPr="00970028">
              <w:rPr>
                <w:rFonts w:asciiTheme="minorHAnsi" w:hAnsiTheme="minorHAnsi" w:cstheme="minorHAnsi"/>
                <w:color w:val="111111"/>
                <w:sz w:val="22"/>
                <w:szCs w:val="22"/>
                <w:lang w:val="en-GB"/>
              </w:rPr>
              <w:t> Beginning in the late 1970s and gaining traction by late 80s and 90s, neoliberalism, in order to keep the market moving, accumulating and creating more capital, established a new speed of exchange. Technological developments continue to facilitate this increase in speed.</w:t>
            </w:r>
          </w:p>
          <w:p w14:paraId="38E55A48" w14:textId="77777777" w:rsidR="004D265C" w:rsidRPr="00970028" w:rsidRDefault="004D265C" w:rsidP="004D265C">
            <w:pPr>
              <w:pStyle w:val="NormalWeb"/>
              <w:shd w:val="clear" w:color="auto" w:fill="FFFFFF"/>
              <w:spacing w:before="0" w:beforeAutospacing="0" w:after="240" w:afterAutospacing="0"/>
              <w:jc w:val="both"/>
              <w:rPr>
                <w:rFonts w:asciiTheme="minorHAnsi" w:hAnsiTheme="minorHAnsi" w:cstheme="minorHAnsi"/>
                <w:color w:val="111111"/>
                <w:sz w:val="22"/>
                <w:szCs w:val="22"/>
                <w:lang w:val="en-GB"/>
              </w:rPr>
            </w:pPr>
            <w:r w:rsidRPr="00970028">
              <w:rPr>
                <w:rFonts w:asciiTheme="minorHAnsi" w:hAnsiTheme="minorHAnsi" w:cstheme="minorHAnsi"/>
                <w:color w:val="111111"/>
                <w:sz w:val="22"/>
                <w:szCs w:val="22"/>
                <w:lang w:val="en-GB"/>
              </w:rPr>
              <w:t xml:space="preserve">I add further nuance to Harvey's definition of neoliberalism through the use of Berardi's idea of </w:t>
            </w:r>
            <w:proofErr w:type="spellStart"/>
            <w:r w:rsidRPr="00970028">
              <w:rPr>
                <w:rFonts w:asciiTheme="minorHAnsi" w:hAnsiTheme="minorHAnsi" w:cstheme="minorHAnsi"/>
                <w:color w:val="111111"/>
                <w:sz w:val="22"/>
                <w:szCs w:val="22"/>
                <w:lang w:val="en-GB"/>
              </w:rPr>
              <w:t>semiocapitalism</w:t>
            </w:r>
            <w:proofErr w:type="spellEnd"/>
            <w:r w:rsidRPr="00970028">
              <w:rPr>
                <w:rFonts w:asciiTheme="minorHAnsi" w:hAnsiTheme="minorHAnsi" w:cstheme="minorHAnsi"/>
                <w:color w:val="111111"/>
                <w:sz w:val="22"/>
                <w:szCs w:val="22"/>
                <w:lang w:val="en-GB"/>
              </w:rPr>
              <w:t xml:space="preserve">, which focuses on what actually gets produced within capitalism. For Berardi, </w:t>
            </w:r>
            <w:proofErr w:type="spellStart"/>
            <w:r w:rsidRPr="00970028">
              <w:rPr>
                <w:rFonts w:asciiTheme="minorHAnsi" w:hAnsiTheme="minorHAnsi" w:cstheme="minorHAnsi"/>
                <w:color w:val="111111"/>
                <w:sz w:val="22"/>
                <w:szCs w:val="22"/>
                <w:lang w:val="en-GB"/>
              </w:rPr>
              <w:t>semiocapital</w:t>
            </w:r>
            <w:proofErr w:type="spellEnd"/>
            <w:r w:rsidRPr="00970028">
              <w:rPr>
                <w:rFonts w:asciiTheme="minorHAnsi" w:hAnsiTheme="minorHAnsi" w:cstheme="minorHAnsi"/>
                <w:color w:val="111111"/>
                <w:sz w:val="22"/>
                <w:szCs w:val="22"/>
                <w:lang w:val="en-GB"/>
              </w:rPr>
              <w:t xml:space="preserve"> "is not about the production of material goods, but about the production of psychic stimulation. The mental environment is saturated by signs that create a sort of continuous excitation, a permanent electrocution, which leads the individual mind as well as the collective mind to a </w:t>
            </w:r>
            <w:r w:rsidRPr="00970028">
              <w:rPr>
                <w:rFonts w:asciiTheme="minorHAnsi" w:hAnsiTheme="minorHAnsi" w:cstheme="minorHAnsi"/>
                <w:color w:val="111111"/>
                <w:sz w:val="22"/>
                <w:szCs w:val="22"/>
                <w:lang w:val="en-GB"/>
              </w:rPr>
              <w:lastRenderedPageBreak/>
              <w:t>state of collapse."</w:t>
            </w:r>
            <w:hyperlink r:id="rId12" w:anchor="fn3" w:history="1">
              <w:r w:rsidRPr="00970028">
                <w:rPr>
                  <w:rStyle w:val="Hipervnculo"/>
                  <w:rFonts w:asciiTheme="minorHAnsi" w:hAnsiTheme="minorHAnsi" w:cstheme="minorHAnsi"/>
                  <w:color w:val="1F594D"/>
                  <w:sz w:val="22"/>
                  <w:szCs w:val="22"/>
                  <w:bdr w:val="none" w:sz="0" w:space="0" w:color="auto" w:frame="1"/>
                  <w:vertAlign w:val="superscript"/>
                  <w:lang w:val="en-GB"/>
                </w:rPr>
                <w:t>3</w:t>
              </w:r>
            </w:hyperlink>
            <w:r w:rsidRPr="00970028">
              <w:rPr>
                <w:rFonts w:asciiTheme="minorHAnsi" w:hAnsiTheme="minorHAnsi" w:cstheme="minorHAnsi"/>
                <w:color w:val="111111"/>
                <w:sz w:val="22"/>
                <w:szCs w:val="22"/>
                <w:lang w:val="en-GB"/>
              </w:rPr>
              <w:t> Berardi sums up the current psychic-physiological situation as follows:</w:t>
            </w:r>
          </w:p>
          <w:p w14:paraId="2D4C9D5A" w14:textId="0CC8BC8B" w:rsidR="004D265C" w:rsidRPr="00970028" w:rsidRDefault="004D265C" w:rsidP="004D265C">
            <w:pPr>
              <w:pStyle w:val="NormalWeb"/>
              <w:shd w:val="clear" w:color="auto" w:fill="FFFFFF"/>
              <w:spacing w:before="0" w:beforeAutospacing="0" w:after="240" w:afterAutospacing="0"/>
              <w:jc w:val="both"/>
              <w:rPr>
                <w:rFonts w:asciiTheme="minorHAnsi" w:hAnsiTheme="minorHAnsi" w:cstheme="minorHAnsi"/>
                <w:color w:val="111111"/>
                <w:sz w:val="22"/>
                <w:szCs w:val="22"/>
                <w:lang w:val="en-GB"/>
              </w:rPr>
            </w:pPr>
            <w:r w:rsidRPr="00970028">
              <w:rPr>
                <w:rFonts w:asciiTheme="minorHAnsi" w:hAnsiTheme="minorHAnsi" w:cstheme="minorHAnsi"/>
                <w:color w:val="111111"/>
                <w:sz w:val="22"/>
                <w:szCs w:val="22"/>
                <w:lang w:val="en-GB"/>
              </w:rPr>
              <w:t>While info-technologies are provoking an acceleration of the rhythm of information and experience, simultaneously the space for physical movement is shrinking and the resources for economic expansion are becoming exhausted. I call this double process of acceleration and exhaustion: the spasm.</w:t>
            </w:r>
            <w:hyperlink r:id="rId13" w:anchor="fn4" w:history="1">
              <w:r w:rsidRPr="00970028">
                <w:rPr>
                  <w:rStyle w:val="Hipervnculo"/>
                  <w:rFonts w:asciiTheme="minorHAnsi" w:hAnsiTheme="minorHAnsi" w:cstheme="minorHAnsi"/>
                  <w:color w:val="1F594D"/>
                  <w:sz w:val="22"/>
                  <w:szCs w:val="22"/>
                  <w:bdr w:val="none" w:sz="0" w:space="0" w:color="auto" w:frame="1"/>
                  <w:vertAlign w:val="superscript"/>
                  <w:lang w:val="en-GB"/>
                </w:rPr>
                <w:t>4</w:t>
              </w:r>
            </w:hyperlink>
          </w:p>
        </w:tc>
        <w:tc>
          <w:tcPr>
            <w:tcW w:w="4671" w:type="dxa"/>
          </w:tcPr>
          <w:p w14:paraId="3AE45543" w14:textId="034604DF" w:rsidR="00970028" w:rsidRPr="00970028" w:rsidRDefault="00970028" w:rsidP="004D265C">
            <w:pPr>
              <w:pStyle w:val="NormalWeb"/>
              <w:spacing w:before="0" w:beforeAutospacing="0" w:after="200" w:afterAutospacing="0"/>
              <w:jc w:val="both"/>
              <w:rPr>
                <w:rFonts w:asciiTheme="minorHAnsi" w:hAnsiTheme="minorHAnsi" w:cstheme="minorHAnsi"/>
              </w:rPr>
            </w:pPr>
            <w:r w:rsidRPr="00970028">
              <w:rPr>
                <w:rFonts w:asciiTheme="minorHAnsi" w:hAnsiTheme="minorHAnsi" w:cstheme="minorHAnsi"/>
                <w:color w:val="000000"/>
                <w:sz w:val="22"/>
                <w:szCs w:val="22"/>
              </w:rPr>
              <w:lastRenderedPageBreak/>
              <w:t>E</w:t>
            </w:r>
            <w:r w:rsidR="00797F3D">
              <w:rPr>
                <w:rFonts w:asciiTheme="minorHAnsi" w:hAnsiTheme="minorHAnsi" w:cstheme="minorHAnsi"/>
                <w:color w:val="000000"/>
                <w:sz w:val="22"/>
                <w:szCs w:val="22"/>
              </w:rPr>
              <w:t>n este</w:t>
            </w:r>
            <w:r w:rsidRPr="00970028">
              <w:rPr>
                <w:rFonts w:asciiTheme="minorHAnsi" w:hAnsiTheme="minorHAnsi" w:cstheme="minorHAnsi"/>
                <w:color w:val="000000"/>
                <w:sz w:val="22"/>
                <w:szCs w:val="22"/>
              </w:rPr>
              <w:t xml:space="preserve"> artículo </w:t>
            </w:r>
            <w:r w:rsidR="00797F3D">
              <w:rPr>
                <w:rFonts w:asciiTheme="minorHAnsi" w:hAnsiTheme="minorHAnsi" w:cstheme="minorHAnsi"/>
                <w:color w:val="000000"/>
                <w:sz w:val="22"/>
                <w:szCs w:val="22"/>
              </w:rPr>
              <w:t>se a</w:t>
            </w:r>
            <w:r w:rsidRPr="00970028">
              <w:rPr>
                <w:rFonts w:asciiTheme="minorHAnsi" w:hAnsiTheme="minorHAnsi" w:cstheme="minorHAnsi"/>
                <w:color w:val="000000"/>
                <w:sz w:val="22"/>
                <w:szCs w:val="22"/>
              </w:rPr>
              <w:t xml:space="preserve">naliza el uso del espasmo como herramienta coreográfica en los siguientes videos musicales: </w:t>
            </w:r>
            <w:r w:rsidRPr="00970028">
              <w:rPr>
                <w:rFonts w:asciiTheme="minorHAnsi" w:hAnsiTheme="minorHAnsi" w:cstheme="minorHAnsi"/>
                <w:i/>
                <w:iCs/>
                <w:color w:val="000000"/>
                <w:sz w:val="22"/>
                <w:szCs w:val="22"/>
              </w:rPr>
              <w:t xml:space="preserve">Once in a </w:t>
            </w:r>
            <w:proofErr w:type="spellStart"/>
            <w:r w:rsidRPr="00970028">
              <w:rPr>
                <w:rFonts w:asciiTheme="minorHAnsi" w:hAnsiTheme="minorHAnsi" w:cstheme="minorHAnsi"/>
                <w:i/>
                <w:iCs/>
                <w:color w:val="000000"/>
                <w:sz w:val="22"/>
                <w:szCs w:val="22"/>
              </w:rPr>
              <w:t>Lifetime</w:t>
            </w:r>
            <w:proofErr w:type="spellEnd"/>
            <w:r w:rsidRPr="00970028">
              <w:rPr>
                <w:rFonts w:asciiTheme="minorHAnsi" w:hAnsiTheme="minorHAnsi" w:cstheme="minorHAnsi"/>
                <w:i/>
                <w:iCs/>
                <w:color w:val="000000"/>
                <w:sz w:val="22"/>
                <w:szCs w:val="22"/>
              </w:rPr>
              <w:t xml:space="preserve">, </w:t>
            </w:r>
            <w:r w:rsidRPr="00970028">
              <w:rPr>
                <w:rFonts w:asciiTheme="minorHAnsi" w:hAnsiTheme="minorHAnsi" w:cstheme="minorHAnsi"/>
                <w:color w:val="000000"/>
                <w:sz w:val="22"/>
                <w:szCs w:val="22"/>
              </w:rPr>
              <w:t xml:space="preserve">de </w:t>
            </w:r>
            <w:proofErr w:type="spellStart"/>
            <w:r w:rsidRPr="00970028">
              <w:rPr>
                <w:rFonts w:asciiTheme="minorHAnsi" w:hAnsiTheme="minorHAnsi" w:cstheme="minorHAnsi"/>
                <w:color w:val="000000"/>
                <w:sz w:val="22"/>
                <w:szCs w:val="22"/>
              </w:rPr>
              <w:t>The</w:t>
            </w:r>
            <w:proofErr w:type="spellEnd"/>
            <w:r w:rsidRPr="00970028">
              <w:rPr>
                <w:rFonts w:asciiTheme="minorHAnsi" w:hAnsiTheme="minorHAnsi" w:cstheme="minorHAnsi"/>
                <w:color w:val="000000"/>
                <w:sz w:val="22"/>
                <w:szCs w:val="22"/>
              </w:rPr>
              <w:t xml:space="preserve"> </w:t>
            </w:r>
            <w:proofErr w:type="spellStart"/>
            <w:r w:rsidRPr="00970028">
              <w:rPr>
                <w:rFonts w:asciiTheme="minorHAnsi" w:hAnsiTheme="minorHAnsi" w:cstheme="minorHAnsi"/>
                <w:color w:val="000000"/>
                <w:sz w:val="22"/>
                <w:szCs w:val="22"/>
              </w:rPr>
              <w:t>Talking</w:t>
            </w:r>
            <w:proofErr w:type="spellEnd"/>
            <w:r w:rsidRPr="00970028">
              <w:rPr>
                <w:rFonts w:asciiTheme="minorHAnsi" w:hAnsiTheme="minorHAnsi" w:cstheme="minorHAnsi"/>
                <w:color w:val="000000"/>
                <w:sz w:val="22"/>
                <w:szCs w:val="22"/>
              </w:rPr>
              <w:t xml:space="preserve"> </w:t>
            </w:r>
            <w:proofErr w:type="spellStart"/>
            <w:r w:rsidRPr="00970028">
              <w:rPr>
                <w:rFonts w:asciiTheme="minorHAnsi" w:hAnsiTheme="minorHAnsi" w:cstheme="minorHAnsi"/>
                <w:color w:val="000000"/>
                <w:sz w:val="22"/>
                <w:szCs w:val="22"/>
              </w:rPr>
              <w:t>Heads</w:t>
            </w:r>
            <w:proofErr w:type="spellEnd"/>
            <w:r w:rsidRPr="00970028">
              <w:rPr>
                <w:rFonts w:asciiTheme="minorHAnsi" w:hAnsiTheme="minorHAnsi" w:cstheme="minorHAnsi"/>
                <w:color w:val="000000"/>
                <w:sz w:val="22"/>
                <w:szCs w:val="22"/>
              </w:rPr>
              <w:t xml:space="preserve"> (1981), </w:t>
            </w:r>
            <w:r w:rsidRPr="00970028">
              <w:rPr>
                <w:rFonts w:asciiTheme="minorHAnsi" w:hAnsiTheme="minorHAnsi" w:cstheme="minorHAnsi"/>
                <w:i/>
                <w:iCs/>
                <w:color w:val="000000"/>
                <w:sz w:val="22"/>
                <w:szCs w:val="22"/>
              </w:rPr>
              <w:t xml:space="preserve">Lotus </w:t>
            </w:r>
            <w:proofErr w:type="spellStart"/>
            <w:r w:rsidRPr="00970028">
              <w:rPr>
                <w:rFonts w:asciiTheme="minorHAnsi" w:hAnsiTheme="minorHAnsi" w:cstheme="minorHAnsi"/>
                <w:i/>
                <w:iCs/>
                <w:color w:val="000000"/>
                <w:sz w:val="22"/>
                <w:szCs w:val="22"/>
              </w:rPr>
              <w:t>Flower</w:t>
            </w:r>
            <w:proofErr w:type="spellEnd"/>
            <w:r w:rsidRPr="00970028">
              <w:rPr>
                <w:rFonts w:asciiTheme="minorHAnsi" w:hAnsiTheme="minorHAnsi" w:cstheme="minorHAnsi"/>
                <w:color w:val="000000"/>
                <w:sz w:val="22"/>
                <w:szCs w:val="22"/>
              </w:rPr>
              <w:t xml:space="preserve">, de Radiohead (2011) y </w:t>
            </w:r>
            <w:proofErr w:type="spellStart"/>
            <w:r w:rsidRPr="00970028">
              <w:rPr>
                <w:rFonts w:asciiTheme="minorHAnsi" w:hAnsiTheme="minorHAnsi" w:cstheme="minorHAnsi"/>
                <w:i/>
                <w:iCs/>
                <w:color w:val="000000"/>
                <w:sz w:val="22"/>
                <w:szCs w:val="22"/>
              </w:rPr>
              <w:t>Ingenue</w:t>
            </w:r>
            <w:proofErr w:type="spellEnd"/>
            <w:r w:rsidRPr="00970028">
              <w:rPr>
                <w:rFonts w:asciiTheme="minorHAnsi" w:hAnsiTheme="minorHAnsi" w:cstheme="minorHAnsi"/>
                <w:i/>
                <w:iCs/>
                <w:color w:val="000000"/>
                <w:sz w:val="22"/>
                <w:szCs w:val="22"/>
              </w:rPr>
              <w:t xml:space="preserve">, </w:t>
            </w:r>
            <w:r w:rsidRPr="00970028">
              <w:rPr>
                <w:rFonts w:asciiTheme="minorHAnsi" w:hAnsiTheme="minorHAnsi" w:cstheme="minorHAnsi"/>
                <w:color w:val="000000"/>
                <w:sz w:val="22"/>
                <w:szCs w:val="22"/>
              </w:rPr>
              <w:t xml:space="preserve">de </w:t>
            </w:r>
            <w:proofErr w:type="spellStart"/>
            <w:r w:rsidRPr="00970028">
              <w:rPr>
                <w:rFonts w:asciiTheme="minorHAnsi" w:hAnsiTheme="minorHAnsi" w:cstheme="minorHAnsi"/>
                <w:color w:val="000000"/>
                <w:sz w:val="22"/>
                <w:szCs w:val="22"/>
              </w:rPr>
              <w:t>Atoms</w:t>
            </w:r>
            <w:proofErr w:type="spellEnd"/>
            <w:r w:rsidRPr="00970028">
              <w:rPr>
                <w:rFonts w:asciiTheme="minorHAnsi" w:hAnsiTheme="minorHAnsi" w:cstheme="minorHAnsi"/>
                <w:color w:val="000000"/>
                <w:sz w:val="22"/>
                <w:szCs w:val="22"/>
              </w:rPr>
              <w:t xml:space="preserve"> </w:t>
            </w:r>
            <w:proofErr w:type="spellStart"/>
            <w:r w:rsidRPr="00970028">
              <w:rPr>
                <w:rFonts w:asciiTheme="minorHAnsi" w:hAnsiTheme="minorHAnsi" w:cstheme="minorHAnsi"/>
                <w:color w:val="000000"/>
                <w:sz w:val="22"/>
                <w:szCs w:val="22"/>
              </w:rPr>
              <w:t>for</w:t>
            </w:r>
            <w:proofErr w:type="spellEnd"/>
            <w:r w:rsidRPr="00970028">
              <w:rPr>
                <w:rFonts w:asciiTheme="minorHAnsi" w:hAnsiTheme="minorHAnsi" w:cstheme="minorHAnsi"/>
                <w:color w:val="000000"/>
                <w:sz w:val="22"/>
                <w:szCs w:val="22"/>
              </w:rPr>
              <w:t xml:space="preserve"> </w:t>
            </w:r>
            <w:proofErr w:type="spellStart"/>
            <w:r w:rsidRPr="00970028">
              <w:rPr>
                <w:rFonts w:asciiTheme="minorHAnsi" w:hAnsiTheme="minorHAnsi" w:cstheme="minorHAnsi"/>
                <w:color w:val="000000"/>
                <w:sz w:val="22"/>
                <w:szCs w:val="22"/>
              </w:rPr>
              <w:t>Peace</w:t>
            </w:r>
            <w:proofErr w:type="spellEnd"/>
            <w:r w:rsidRPr="00970028">
              <w:rPr>
                <w:rFonts w:asciiTheme="minorHAnsi" w:hAnsiTheme="minorHAnsi" w:cstheme="minorHAnsi"/>
                <w:color w:val="000000"/>
                <w:sz w:val="22"/>
                <w:szCs w:val="22"/>
              </w:rPr>
              <w:t xml:space="preserve"> (2013). Interpreto a las coreografías de estos videos como representaciones del espasmo (como lo define Franco “</w:t>
            </w:r>
            <w:proofErr w:type="spellStart"/>
            <w:r w:rsidRPr="00970028">
              <w:rPr>
                <w:rFonts w:asciiTheme="minorHAnsi" w:hAnsiTheme="minorHAnsi" w:cstheme="minorHAnsi"/>
                <w:color w:val="000000"/>
                <w:sz w:val="22"/>
                <w:szCs w:val="22"/>
              </w:rPr>
              <w:t>Bifo</w:t>
            </w:r>
            <w:proofErr w:type="spellEnd"/>
            <w:r w:rsidRPr="00970028">
              <w:rPr>
                <w:rFonts w:asciiTheme="minorHAnsi" w:hAnsiTheme="minorHAnsi" w:cstheme="minorHAnsi"/>
                <w:color w:val="000000"/>
                <w:sz w:val="22"/>
                <w:szCs w:val="22"/>
              </w:rPr>
              <w:t xml:space="preserve">” Berardi) que puede llegar a convertirse en </w:t>
            </w:r>
            <w:r w:rsidR="00067FF4">
              <w:rPr>
                <w:rFonts w:asciiTheme="minorHAnsi" w:hAnsiTheme="minorHAnsi" w:cstheme="minorHAnsi"/>
                <w:color w:val="000000"/>
                <w:sz w:val="22"/>
                <w:szCs w:val="22"/>
              </w:rPr>
              <w:t xml:space="preserve">una </w:t>
            </w:r>
            <w:proofErr w:type="spellStart"/>
            <w:r w:rsidRPr="00970028">
              <w:rPr>
                <w:rFonts w:asciiTheme="minorHAnsi" w:hAnsiTheme="minorHAnsi" w:cstheme="minorHAnsi"/>
                <w:color w:val="000000"/>
                <w:sz w:val="22"/>
                <w:szCs w:val="22"/>
              </w:rPr>
              <w:t>caoide</w:t>
            </w:r>
            <w:r w:rsidR="00067FF4">
              <w:rPr>
                <w:rFonts w:asciiTheme="minorHAnsi" w:hAnsiTheme="minorHAnsi" w:cstheme="minorHAnsi"/>
                <w:color w:val="000000"/>
                <w:sz w:val="22"/>
                <w:szCs w:val="22"/>
              </w:rPr>
              <w:t>a</w:t>
            </w:r>
            <w:proofErr w:type="spellEnd"/>
            <w:r w:rsidRPr="00970028">
              <w:rPr>
                <w:rFonts w:asciiTheme="minorHAnsi" w:hAnsiTheme="minorHAnsi" w:cstheme="minorHAnsi"/>
                <w:color w:val="000000"/>
                <w:sz w:val="22"/>
                <w:szCs w:val="22"/>
              </w:rPr>
              <w:t xml:space="preserve"> (como lo definen Gilles Del</w:t>
            </w:r>
            <w:r w:rsidR="007A5B1E">
              <w:rPr>
                <w:rFonts w:asciiTheme="minorHAnsi" w:hAnsiTheme="minorHAnsi" w:cstheme="minorHAnsi"/>
                <w:color w:val="000000"/>
                <w:sz w:val="22"/>
                <w:szCs w:val="22"/>
              </w:rPr>
              <w:t>eu</w:t>
            </w:r>
            <w:r w:rsidRPr="00970028">
              <w:rPr>
                <w:rFonts w:asciiTheme="minorHAnsi" w:hAnsiTheme="minorHAnsi" w:cstheme="minorHAnsi"/>
                <w:color w:val="000000"/>
                <w:sz w:val="22"/>
                <w:szCs w:val="22"/>
              </w:rPr>
              <w:t xml:space="preserve">ze and Félix Guattari) cuando </w:t>
            </w:r>
            <w:r w:rsidR="00E74D2C" w:rsidRPr="00970028">
              <w:rPr>
                <w:rFonts w:asciiTheme="minorHAnsi" w:hAnsiTheme="minorHAnsi" w:cstheme="minorHAnsi"/>
                <w:color w:val="000000"/>
                <w:sz w:val="22"/>
                <w:szCs w:val="22"/>
              </w:rPr>
              <w:t>cuerpos particulares</w:t>
            </w:r>
            <w:r w:rsidR="00E74D2C" w:rsidRPr="00970028">
              <w:rPr>
                <w:rFonts w:asciiTheme="minorHAnsi" w:hAnsiTheme="minorHAnsi" w:cstheme="minorHAnsi"/>
                <w:color w:val="000000"/>
                <w:sz w:val="22"/>
                <w:szCs w:val="22"/>
              </w:rPr>
              <w:t xml:space="preserve"> </w:t>
            </w:r>
            <w:r w:rsidR="00E74D2C">
              <w:rPr>
                <w:rFonts w:asciiTheme="minorHAnsi" w:hAnsiTheme="minorHAnsi" w:cstheme="minorHAnsi"/>
                <w:color w:val="000000"/>
                <w:sz w:val="22"/>
                <w:szCs w:val="22"/>
              </w:rPr>
              <w:t>lo implementan</w:t>
            </w:r>
            <w:r w:rsidRPr="00970028">
              <w:rPr>
                <w:rFonts w:asciiTheme="minorHAnsi" w:hAnsiTheme="minorHAnsi" w:cstheme="minorHAnsi"/>
                <w:color w:val="000000"/>
                <w:sz w:val="22"/>
                <w:szCs w:val="22"/>
              </w:rPr>
              <w:t xml:space="preserve"> de formas específicas</w:t>
            </w:r>
            <w:r w:rsidR="00E74D2C">
              <w:rPr>
                <w:rFonts w:asciiTheme="minorHAnsi" w:hAnsiTheme="minorHAnsi" w:cstheme="minorHAnsi"/>
                <w:color w:val="000000"/>
                <w:sz w:val="22"/>
                <w:szCs w:val="22"/>
              </w:rPr>
              <w:t>.</w:t>
            </w:r>
            <w:r w:rsidRPr="00970028">
              <w:rPr>
                <w:rFonts w:asciiTheme="minorHAnsi" w:hAnsiTheme="minorHAnsi" w:cstheme="minorHAnsi"/>
                <w:color w:val="000000"/>
                <w:sz w:val="22"/>
                <w:szCs w:val="22"/>
              </w:rPr>
              <w:t xml:space="preserve"> Mi análisis de estos videos propone ciertas oportunidades de pensar cómo el trabajo corporal del espasmo</w:t>
            </w:r>
            <w:r w:rsidR="005D32E3">
              <w:rPr>
                <w:rFonts w:asciiTheme="minorHAnsi" w:hAnsiTheme="minorHAnsi" w:cstheme="minorHAnsi"/>
                <w:color w:val="000000"/>
                <w:sz w:val="22"/>
                <w:szCs w:val="22"/>
              </w:rPr>
              <w:t xml:space="preserve">, </w:t>
            </w:r>
            <w:r w:rsidRPr="00970028">
              <w:rPr>
                <w:rFonts w:asciiTheme="minorHAnsi" w:hAnsiTheme="minorHAnsi" w:cstheme="minorHAnsi"/>
                <w:color w:val="000000"/>
                <w:sz w:val="22"/>
                <w:szCs w:val="22"/>
              </w:rPr>
              <w:t xml:space="preserve">en especial el sudor </w:t>
            </w:r>
            <w:r w:rsidRPr="00970028">
              <w:rPr>
                <w:rFonts w:asciiTheme="minorHAnsi" w:hAnsiTheme="minorHAnsi" w:cstheme="minorHAnsi"/>
                <w:color w:val="000000"/>
                <w:sz w:val="22"/>
                <w:szCs w:val="22"/>
              </w:rPr>
              <w:lastRenderedPageBreak/>
              <w:t>accidental junto a las instancias (para nada) exitosas de fluidez corporal</w:t>
            </w:r>
            <w:r w:rsidR="005D32E3">
              <w:rPr>
                <w:rFonts w:asciiTheme="minorHAnsi" w:hAnsiTheme="minorHAnsi" w:cstheme="minorHAnsi"/>
                <w:color w:val="000000"/>
                <w:sz w:val="22"/>
                <w:szCs w:val="22"/>
              </w:rPr>
              <w:t>,</w:t>
            </w:r>
            <w:r w:rsidRPr="00970028">
              <w:rPr>
                <w:rFonts w:asciiTheme="minorHAnsi" w:hAnsiTheme="minorHAnsi" w:cstheme="minorHAnsi"/>
                <w:color w:val="000000"/>
                <w:sz w:val="22"/>
                <w:szCs w:val="22"/>
              </w:rPr>
              <w:t xml:space="preserve"> marca a los cuerpos como agentes capaces de negociar la manera en que pueden controlar sus propias relaciones inmersas en el </w:t>
            </w:r>
            <w:proofErr w:type="spellStart"/>
            <w:r w:rsidRPr="00970028">
              <w:rPr>
                <w:rFonts w:asciiTheme="minorHAnsi" w:hAnsiTheme="minorHAnsi" w:cstheme="minorHAnsi"/>
                <w:color w:val="000000"/>
                <w:sz w:val="22"/>
                <w:szCs w:val="22"/>
              </w:rPr>
              <w:t>semiocapitalismo</w:t>
            </w:r>
            <w:proofErr w:type="spellEnd"/>
            <w:r w:rsidRPr="00970028">
              <w:rPr>
                <w:rFonts w:asciiTheme="minorHAnsi" w:hAnsiTheme="minorHAnsi" w:cstheme="minorHAnsi"/>
                <w:color w:val="000000"/>
                <w:sz w:val="22"/>
                <w:szCs w:val="22"/>
              </w:rPr>
              <w:t xml:space="preserve"> y en la preferencia de este por la velocidad y la productividad.</w:t>
            </w:r>
          </w:p>
          <w:p w14:paraId="22FF7FF0" w14:textId="5CF71187" w:rsidR="004D265C" w:rsidRPr="00D67970" w:rsidRDefault="004D265C" w:rsidP="000856A5">
            <w:pPr>
              <w:pStyle w:val="NormalWeb"/>
              <w:spacing w:before="0" w:beforeAutospacing="0" w:after="550" w:afterAutospacing="0"/>
              <w:jc w:val="both"/>
              <w:rPr>
                <w:rFonts w:asciiTheme="minorHAnsi" w:hAnsiTheme="minorHAnsi" w:cstheme="minorHAnsi"/>
                <w:color w:val="000000"/>
                <w:sz w:val="22"/>
                <w:szCs w:val="22"/>
              </w:rPr>
            </w:pPr>
            <w:r w:rsidRPr="004D265C">
              <w:rPr>
                <w:rFonts w:asciiTheme="minorHAnsi" w:hAnsiTheme="minorHAnsi" w:cstheme="minorHAnsi"/>
                <w:color w:val="000000"/>
                <w:sz w:val="22"/>
                <w:szCs w:val="22"/>
              </w:rPr>
              <w:t>E</w:t>
            </w:r>
            <w:r w:rsidR="00797F3D">
              <w:rPr>
                <w:rFonts w:asciiTheme="minorHAnsi" w:hAnsiTheme="minorHAnsi" w:cstheme="minorHAnsi"/>
                <w:color w:val="000000"/>
                <w:sz w:val="22"/>
                <w:szCs w:val="22"/>
              </w:rPr>
              <w:t>n e</w:t>
            </w:r>
            <w:r w:rsidRPr="004D265C">
              <w:rPr>
                <w:rFonts w:asciiTheme="minorHAnsi" w:hAnsiTheme="minorHAnsi" w:cstheme="minorHAnsi"/>
                <w:color w:val="000000"/>
                <w:sz w:val="22"/>
                <w:szCs w:val="22"/>
              </w:rPr>
              <w:t xml:space="preserve">ste artículo </w:t>
            </w:r>
            <w:r w:rsidR="00797F3D">
              <w:rPr>
                <w:rFonts w:asciiTheme="minorHAnsi" w:hAnsiTheme="minorHAnsi" w:cstheme="minorHAnsi"/>
                <w:color w:val="000000"/>
                <w:sz w:val="22"/>
                <w:szCs w:val="22"/>
              </w:rPr>
              <w:t xml:space="preserve">se </w:t>
            </w:r>
            <w:r w:rsidRPr="004D265C">
              <w:rPr>
                <w:rFonts w:asciiTheme="minorHAnsi" w:hAnsiTheme="minorHAnsi" w:cstheme="minorHAnsi"/>
                <w:color w:val="000000"/>
                <w:sz w:val="22"/>
                <w:szCs w:val="22"/>
              </w:rPr>
              <w:t>hace uso de los conceptos de espasmo (Franco “</w:t>
            </w:r>
            <w:proofErr w:type="spellStart"/>
            <w:r w:rsidRPr="004D265C">
              <w:rPr>
                <w:rFonts w:asciiTheme="minorHAnsi" w:hAnsiTheme="minorHAnsi" w:cstheme="minorHAnsi"/>
                <w:color w:val="000000"/>
                <w:sz w:val="22"/>
                <w:szCs w:val="22"/>
              </w:rPr>
              <w:t>Bifo</w:t>
            </w:r>
            <w:proofErr w:type="spellEnd"/>
            <w:r w:rsidRPr="004D265C">
              <w:rPr>
                <w:rFonts w:asciiTheme="minorHAnsi" w:hAnsiTheme="minorHAnsi" w:cstheme="minorHAnsi"/>
                <w:color w:val="000000"/>
                <w:sz w:val="22"/>
                <w:szCs w:val="22"/>
              </w:rPr>
              <w:t xml:space="preserve">” Berardi) y </w:t>
            </w:r>
            <w:proofErr w:type="spellStart"/>
            <w:r w:rsidRPr="004D265C">
              <w:rPr>
                <w:rFonts w:asciiTheme="minorHAnsi" w:hAnsiTheme="minorHAnsi" w:cstheme="minorHAnsi"/>
                <w:color w:val="000000"/>
                <w:sz w:val="22"/>
                <w:szCs w:val="22"/>
              </w:rPr>
              <w:t>caoide</w:t>
            </w:r>
            <w:r w:rsidR="00067FF4">
              <w:rPr>
                <w:rFonts w:asciiTheme="minorHAnsi" w:hAnsiTheme="minorHAnsi" w:cstheme="minorHAnsi"/>
                <w:color w:val="000000"/>
                <w:sz w:val="22"/>
                <w:szCs w:val="22"/>
              </w:rPr>
              <w:t>a</w:t>
            </w:r>
            <w:proofErr w:type="spellEnd"/>
            <w:r w:rsidRPr="004D265C">
              <w:rPr>
                <w:rFonts w:asciiTheme="minorHAnsi" w:hAnsiTheme="minorHAnsi" w:cstheme="minorHAnsi"/>
                <w:color w:val="000000"/>
                <w:sz w:val="22"/>
                <w:szCs w:val="22"/>
              </w:rPr>
              <w:t xml:space="preserve"> (Gilles Deleuze y Félix Guattari) para analizar los bailes de los tres videos musicales que se </w:t>
            </w:r>
            <w:r w:rsidR="00D92B6D">
              <w:rPr>
                <w:rFonts w:asciiTheme="minorHAnsi" w:hAnsiTheme="minorHAnsi" w:cstheme="minorHAnsi"/>
                <w:color w:val="000000"/>
                <w:sz w:val="22"/>
                <w:szCs w:val="22"/>
              </w:rPr>
              <w:t>escogieron</w:t>
            </w:r>
            <w:r w:rsidRPr="004D265C">
              <w:rPr>
                <w:rFonts w:asciiTheme="minorHAnsi" w:hAnsiTheme="minorHAnsi" w:cstheme="minorHAnsi"/>
                <w:color w:val="000000"/>
                <w:sz w:val="22"/>
                <w:szCs w:val="22"/>
              </w:rPr>
              <w:t xml:space="preserve"> a fin de demostrar la progresión del espasmo como un gesto corporal que ha traído </w:t>
            </w:r>
            <w:r w:rsidRPr="004D265C">
              <w:rPr>
                <w:rFonts w:asciiTheme="minorHAnsi" w:hAnsiTheme="minorHAnsi" w:cstheme="minorHAnsi"/>
                <w:color w:val="000000"/>
                <w:sz w:val="22"/>
                <w:szCs w:val="22"/>
              </w:rPr>
              <w:t>el</w:t>
            </w:r>
            <w:r w:rsidR="00D67970">
              <w:rPr>
                <w:rFonts w:asciiTheme="minorHAnsi" w:hAnsiTheme="minorHAnsi" w:cstheme="minorHAnsi"/>
                <w:color w:val="000000"/>
                <w:sz w:val="22"/>
                <w:szCs w:val="22"/>
              </w:rPr>
              <w:t xml:space="preserve"> </w:t>
            </w:r>
            <w:proofErr w:type="spellStart"/>
            <w:r w:rsidRPr="004D265C">
              <w:rPr>
                <w:rFonts w:asciiTheme="minorHAnsi" w:hAnsiTheme="minorHAnsi" w:cstheme="minorHAnsi"/>
                <w:color w:val="000000"/>
                <w:sz w:val="22"/>
                <w:szCs w:val="22"/>
              </w:rPr>
              <w:t>semiocapitalismo</w:t>
            </w:r>
            <w:proofErr w:type="spellEnd"/>
            <w:r w:rsidRPr="004D265C">
              <w:rPr>
                <w:rFonts w:asciiTheme="minorHAnsi" w:hAnsiTheme="minorHAnsi" w:cstheme="minorHAnsi"/>
                <w:color w:val="000000"/>
                <w:sz w:val="22"/>
                <w:szCs w:val="22"/>
              </w:rPr>
              <w:t xml:space="preserve"> neoliberal: </w:t>
            </w:r>
            <w:r w:rsidRPr="004D265C">
              <w:rPr>
                <w:rFonts w:asciiTheme="minorHAnsi" w:hAnsiTheme="minorHAnsi" w:cstheme="minorHAnsi"/>
                <w:i/>
                <w:iCs/>
                <w:color w:val="000000"/>
                <w:sz w:val="22"/>
                <w:szCs w:val="22"/>
              </w:rPr>
              <w:t xml:space="preserve">Once in a </w:t>
            </w:r>
            <w:proofErr w:type="spellStart"/>
            <w:r w:rsidRPr="004D265C">
              <w:rPr>
                <w:rFonts w:asciiTheme="minorHAnsi" w:hAnsiTheme="minorHAnsi" w:cstheme="minorHAnsi"/>
                <w:i/>
                <w:iCs/>
                <w:color w:val="000000"/>
                <w:sz w:val="22"/>
                <w:szCs w:val="22"/>
              </w:rPr>
              <w:t>Lifetime</w:t>
            </w:r>
            <w:proofErr w:type="spellEnd"/>
            <w:r w:rsidRPr="004D265C">
              <w:rPr>
                <w:rFonts w:asciiTheme="minorHAnsi" w:hAnsiTheme="minorHAnsi" w:cstheme="minorHAnsi"/>
                <w:i/>
                <w:iCs/>
                <w:color w:val="000000"/>
                <w:sz w:val="22"/>
                <w:szCs w:val="22"/>
              </w:rPr>
              <w:t xml:space="preserve">, </w:t>
            </w:r>
            <w:r w:rsidRPr="004D265C">
              <w:rPr>
                <w:rFonts w:asciiTheme="minorHAnsi" w:hAnsiTheme="minorHAnsi" w:cstheme="minorHAnsi"/>
                <w:color w:val="000000"/>
                <w:sz w:val="22"/>
                <w:szCs w:val="22"/>
              </w:rPr>
              <w:t xml:space="preserve">de </w:t>
            </w:r>
            <w:proofErr w:type="spellStart"/>
            <w:r w:rsidRPr="004D265C">
              <w:rPr>
                <w:rFonts w:asciiTheme="minorHAnsi" w:hAnsiTheme="minorHAnsi" w:cstheme="minorHAnsi"/>
                <w:color w:val="000000"/>
                <w:sz w:val="22"/>
                <w:szCs w:val="22"/>
              </w:rPr>
              <w:t>The</w:t>
            </w:r>
            <w:proofErr w:type="spellEnd"/>
            <w:r w:rsidRPr="004D265C">
              <w:rPr>
                <w:rFonts w:asciiTheme="minorHAnsi" w:hAnsiTheme="minorHAnsi" w:cstheme="minorHAnsi"/>
                <w:color w:val="000000"/>
                <w:sz w:val="22"/>
                <w:szCs w:val="22"/>
              </w:rPr>
              <w:t xml:space="preserve"> </w:t>
            </w:r>
            <w:proofErr w:type="spellStart"/>
            <w:r w:rsidRPr="004D265C">
              <w:rPr>
                <w:rFonts w:asciiTheme="minorHAnsi" w:hAnsiTheme="minorHAnsi" w:cstheme="minorHAnsi"/>
                <w:color w:val="000000"/>
                <w:sz w:val="22"/>
                <w:szCs w:val="22"/>
              </w:rPr>
              <w:t>Talking</w:t>
            </w:r>
            <w:proofErr w:type="spellEnd"/>
            <w:r w:rsidRPr="004D265C">
              <w:rPr>
                <w:rFonts w:asciiTheme="minorHAnsi" w:hAnsiTheme="minorHAnsi" w:cstheme="minorHAnsi"/>
                <w:color w:val="000000"/>
                <w:sz w:val="22"/>
                <w:szCs w:val="22"/>
              </w:rPr>
              <w:t xml:space="preserve"> </w:t>
            </w:r>
            <w:proofErr w:type="spellStart"/>
            <w:r w:rsidRPr="004D265C">
              <w:rPr>
                <w:rFonts w:asciiTheme="minorHAnsi" w:hAnsiTheme="minorHAnsi" w:cstheme="minorHAnsi"/>
                <w:color w:val="000000"/>
                <w:sz w:val="22"/>
                <w:szCs w:val="22"/>
              </w:rPr>
              <w:t>Heads</w:t>
            </w:r>
            <w:proofErr w:type="spellEnd"/>
            <w:r w:rsidRPr="004D265C">
              <w:rPr>
                <w:rFonts w:asciiTheme="minorHAnsi" w:hAnsiTheme="minorHAnsi" w:cstheme="minorHAnsi"/>
                <w:color w:val="000000"/>
                <w:sz w:val="22"/>
                <w:szCs w:val="22"/>
              </w:rPr>
              <w:t xml:space="preserve"> (1981), </w:t>
            </w:r>
            <w:r w:rsidRPr="004D265C">
              <w:rPr>
                <w:rFonts w:asciiTheme="minorHAnsi" w:hAnsiTheme="minorHAnsi" w:cstheme="minorHAnsi"/>
                <w:i/>
                <w:iCs/>
                <w:color w:val="000000"/>
                <w:sz w:val="22"/>
                <w:szCs w:val="22"/>
              </w:rPr>
              <w:t xml:space="preserve">Lotus </w:t>
            </w:r>
            <w:proofErr w:type="spellStart"/>
            <w:r w:rsidRPr="004D265C">
              <w:rPr>
                <w:rFonts w:asciiTheme="minorHAnsi" w:hAnsiTheme="minorHAnsi" w:cstheme="minorHAnsi"/>
                <w:i/>
                <w:iCs/>
                <w:color w:val="000000"/>
                <w:sz w:val="22"/>
                <w:szCs w:val="22"/>
              </w:rPr>
              <w:t>Flower</w:t>
            </w:r>
            <w:proofErr w:type="spellEnd"/>
            <w:r w:rsidRPr="004D265C">
              <w:rPr>
                <w:rFonts w:asciiTheme="minorHAnsi" w:hAnsiTheme="minorHAnsi" w:cstheme="minorHAnsi"/>
                <w:color w:val="000000"/>
                <w:sz w:val="22"/>
                <w:szCs w:val="22"/>
              </w:rPr>
              <w:t xml:space="preserve">, de Radiohead (2011) y </w:t>
            </w:r>
            <w:proofErr w:type="spellStart"/>
            <w:r w:rsidRPr="004D265C">
              <w:rPr>
                <w:rFonts w:asciiTheme="minorHAnsi" w:hAnsiTheme="minorHAnsi" w:cstheme="minorHAnsi"/>
                <w:i/>
                <w:iCs/>
                <w:color w:val="000000"/>
                <w:sz w:val="22"/>
                <w:szCs w:val="22"/>
              </w:rPr>
              <w:t>Ingenue</w:t>
            </w:r>
            <w:proofErr w:type="spellEnd"/>
            <w:r w:rsidRPr="004D265C">
              <w:rPr>
                <w:rFonts w:asciiTheme="minorHAnsi" w:hAnsiTheme="minorHAnsi" w:cstheme="minorHAnsi"/>
                <w:i/>
                <w:iCs/>
                <w:color w:val="000000"/>
                <w:sz w:val="22"/>
                <w:szCs w:val="22"/>
              </w:rPr>
              <w:t xml:space="preserve">, </w:t>
            </w:r>
            <w:r w:rsidRPr="004D265C">
              <w:rPr>
                <w:rFonts w:asciiTheme="minorHAnsi" w:hAnsiTheme="minorHAnsi" w:cstheme="minorHAnsi"/>
                <w:color w:val="000000"/>
                <w:sz w:val="22"/>
                <w:szCs w:val="22"/>
              </w:rPr>
              <w:t xml:space="preserve">de </w:t>
            </w:r>
            <w:proofErr w:type="spellStart"/>
            <w:r w:rsidRPr="004D265C">
              <w:rPr>
                <w:rFonts w:asciiTheme="minorHAnsi" w:hAnsiTheme="minorHAnsi" w:cstheme="minorHAnsi"/>
                <w:color w:val="000000"/>
                <w:sz w:val="22"/>
                <w:szCs w:val="22"/>
              </w:rPr>
              <w:t>Atoms</w:t>
            </w:r>
            <w:proofErr w:type="spellEnd"/>
            <w:r w:rsidRPr="004D265C">
              <w:rPr>
                <w:rFonts w:asciiTheme="minorHAnsi" w:hAnsiTheme="minorHAnsi" w:cstheme="minorHAnsi"/>
                <w:color w:val="000000"/>
                <w:sz w:val="22"/>
                <w:szCs w:val="22"/>
              </w:rPr>
              <w:t xml:space="preserve"> </w:t>
            </w:r>
            <w:proofErr w:type="spellStart"/>
            <w:r w:rsidRPr="004D265C">
              <w:rPr>
                <w:rFonts w:asciiTheme="minorHAnsi" w:hAnsiTheme="minorHAnsi" w:cstheme="minorHAnsi"/>
                <w:color w:val="000000"/>
                <w:sz w:val="22"/>
                <w:szCs w:val="22"/>
              </w:rPr>
              <w:t>for</w:t>
            </w:r>
            <w:proofErr w:type="spellEnd"/>
            <w:r w:rsidRPr="004D265C">
              <w:rPr>
                <w:rFonts w:asciiTheme="minorHAnsi" w:hAnsiTheme="minorHAnsi" w:cstheme="minorHAnsi"/>
                <w:color w:val="000000"/>
                <w:sz w:val="22"/>
                <w:szCs w:val="22"/>
              </w:rPr>
              <w:t xml:space="preserve"> </w:t>
            </w:r>
            <w:proofErr w:type="spellStart"/>
            <w:r w:rsidRPr="004D265C">
              <w:rPr>
                <w:rFonts w:asciiTheme="minorHAnsi" w:hAnsiTheme="minorHAnsi" w:cstheme="minorHAnsi"/>
                <w:color w:val="000000"/>
                <w:sz w:val="22"/>
                <w:szCs w:val="22"/>
              </w:rPr>
              <w:t>Peace</w:t>
            </w:r>
            <w:proofErr w:type="spellEnd"/>
            <w:r w:rsidRPr="004D265C">
              <w:rPr>
                <w:rFonts w:asciiTheme="minorHAnsi" w:hAnsiTheme="minorHAnsi" w:cstheme="minorHAnsi"/>
                <w:color w:val="000000"/>
                <w:sz w:val="22"/>
                <w:szCs w:val="22"/>
              </w:rPr>
              <w:t xml:space="preserve"> (2013).</w:t>
            </w:r>
            <w:r w:rsidR="00D67970">
              <w:rPr>
                <w:rFonts w:asciiTheme="minorHAnsi" w:hAnsiTheme="minorHAnsi" w:cstheme="minorHAnsi"/>
                <w:color w:val="000000"/>
                <w:sz w:val="22"/>
                <w:szCs w:val="22"/>
              </w:rPr>
              <w:t xml:space="preserve"> </w:t>
            </w:r>
            <w:r w:rsidRPr="004D265C">
              <w:rPr>
                <w:rFonts w:asciiTheme="minorHAnsi" w:hAnsiTheme="minorHAnsi" w:cstheme="minorHAnsi"/>
                <w:color w:val="000000"/>
                <w:sz w:val="22"/>
                <w:szCs w:val="22"/>
              </w:rPr>
              <w:t xml:space="preserve">Mi entendimiento del neoliberalismo proviene del libro </w:t>
            </w:r>
            <w:r w:rsidRPr="004D265C">
              <w:rPr>
                <w:rFonts w:asciiTheme="minorHAnsi" w:hAnsiTheme="minorHAnsi" w:cstheme="minorHAnsi"/>
                <w:i/>
                <w:iCs/>
                <w:color w:val="000000"/>
                <w:sz w:val="22"/>
                <w:szCs w:val="22"/>
              </w:rPr>
              <w:t xml:space="preserve">Breve historia del Neoliberalismo </w:t>
            </w:r>
            <w:r w:rsidRPr="004D265C">
              <w:rPr>
                <w:rFonts w:asciiTheme="minorHAnsi" w:hAnsiTheme="minorHAnsi" w:cstheme="minorHAnsi"/>
                <w:color w:val="000000"/>
                <w:sz w:val="22"/>
                <w:szCs w:val="22"/>
              </w:rPr>
              <w:t xml:space="preserve">(2005), de  David Harvey, </w:t>
            </w:r>
            <w:r w:rsidR="00D67970">
              <w:rPr>
                <w:rFonts w:asciiTheme="minorHAnsi" w:hAnsiTheme="minorHAnsi" w:cstheme="minorHAnsi"/>
                <w:color w:val="000000"/>
                <w:sz w:val="22"/>
                <w:szCs w:val="22"/>
              </w:rPr>
              <w:t>en el cual</w:t>
            </w:r>
            <w:r w:rsidRPr="004D265C">
              <w:rPr>
                <w:rFonts w:asciiTheme="minorHAnsi" w:hAnsiTheme="minorHAnsi" w:cstheme="minorHAnsi"/>
                <w:color w:val="000000"/>
                <w:sz w:val="22"/>
                <w:szCs w:val="22"/>
              </w:rPr>
              <w:t xml:space="preserve"> explica que esta corriente es “en primera instancia, una teoría de las prácticas de la economía política que propone que la mejor manera de potenciar el bienestar humano es mediante una liberación</w:t>
            </w:r>
            <w:r w:rsidR="00D67970">
              <w:rPr>
                <w:rFonts w:asciiTheme="minorHAnsi" w:hAnsiTheme="minorHAnsi" w:cstheme="minorHAnsi"/>
                <w:color w:val="000000"/>
                <w:sz w:val="22"/>
                <w:szCs w:val="22"/>
              </w:rPr>
              <w:t xml:space="preserve"> de libertades y habilidades individuales de las empresas </w:t>
            </w:r>
            <w:r w:rsidRPr="004D265C">
              <w:rPr>
                <w:rFonts w:asciiTheme="minorHAnsi" w:hAnsiTheme="minorHAnsi" w:cstheme="minorHAnsi"/>
                <w:color w:val="000000"/>
                <w:sz w:val="22"/>
                <w:szCs w:val="22"/>
              </w:rPr>
              <w:t xml:space="preserve">dentro de un marco institucional que se caracterice por sus sólidos derechos de propiedad privada, el libre mercado y el libre comercio”.² El neoliberalismo </w:t>
            </w:r>
            <w:r w:rsidR="000856A5">
              <w:rPr>
                <w:rFonts w:asciiTheme="minorHAnsi" w:hAnsiTheme="minorHAnsi" w:cstheme="minorHAnsi"/>
                <w:color w:val="000000"/>
                <w:sz w:val="22"/>
                <w:szCs w:val="22"/>
              </w:rPr>
              <w:t>surgió</w:t>
            </w:r>
            <w:r w:rsidRPr="004D265C">
              <w:rPr>
                <w:rFonts w:asciiTheme="minorHAnsi" w:hAnsiTheme="minorHAnsi" w:cstheme="minorHAnsi"/>
                <w:color w:val="000000"/>
                <w:sz w:val="22"/>
                <w:szCs w:val="22"/>
              </w:rPr>
              <w:t xml:space="preserve"> en los años 70</w:t>
            </w:r>
            <w:r w:rsidR="000856A5">
              <w:rPr>
                <w:rFonts w:asciiTheme="minorHAnsi" w:hAnsiTheme="minorHAnsi" w:cstheme="minorHAnsi"/>
                <w:color w:val="000000"/>
                <w:sz w:val="22"/>
                <w:szCs w:val="22"/>
              </w:rPr>
              <w:t>,</w:t>
            </w:r>
            <w:r w:rsidRPr="004D265C">
              <w:rPr>
                <w:rFonts w:asciiTheme="minorHAnsi" w:hAnsiTheme="minorHAnsi" w:cstheme="minorHAnsi"/>
                <w:color w:val="000000"/>
                <w:sz w:val="22"/>
                <w:szCs w:val="22"/>
              </w:rPr>
              <w:t xml:space="preserve"> cobró fuerza en los últimos años de la década de los 80 y en los 90</w:t>
            </w:r>
            <w:r w:rsidR="000856A5">
              <w:rPr>
                <w:rFonts w:asciiTheme="minorHAnsi" w:hAnsiTheme="minorHAnsi" w:cstheme="minorHAnsi"/>
                <w:color w:val="000000"/>
                <w:sz w:val="22"/>
                <w:szCs w:val="22"/>
              </w:rPr>
              <w:t>,</w:t>
            </w:r>
            <w:r w:rsidRPr="004D265C">
              <w:rPr>
                <w:rFonts w:asciiTheme="minorHAnsi" w:hAnsiTheme="minorHAnsi" w:cstheme="minorHAnsi"/>
                <w:color w:val="000000"/>
                <w:sz w:val="22"/>
                <w:szCs w:val="22"/>
              </w:rPr>
              <w:t xml:space="preserve"> y estableció una nueva velocidad de intercambio para poder hacer que el mercado se mantuviera en movimiento, acumulando y creando más capital. Los avances tecnológicos aún facilitan este aumento en la velocidad.</w:t>
            </w:r>
          </w:p>
          <w:p w14:paraId="3EDBD528" w14:textId="6BC98064" w:rsidR="004D265C" w:rsidRPr="004D265C" w:rsidRDefault="004D265C" w:rsidP="00625993">
            <w:pPr>
              <w:pStyle w:val="NormalWeb"/>
              <w:spacing w:before="0" w:beforeAutospacing="0" w:after="480" w:afterAutospacing="0"/>
              <w:jc w:val="both"/>
              <w:rPr>
                <w:rFonts w:asciiTheme="minorHAnsi" w:hAnsiTheme="minorHAnsi" w:cstheme="minorHAnsi"/>
              </w:rPr>
            </w:pPr>
            <w:r w:rsidRPr="004D265C">
              <w:rPr>
                <w:rFonts w:asciiTheme="minorHAnsi" w:hAnsiTheme="minorHAnsi" w:cstheme="minorHAnsi"/>
                <w:color w:val="000000"/>
                <w:sz w:val="22"/>
                <w:szCs w:val="22"/>
              </w:rPr>
              <w:t xml:space="preserve">Introduzco algunos matices a la definición de neoliberalismo </w:t>
            </w:r>
            <w:r w:rsidR="000856A5">
              <w:rPr>
                <w:rFonts w:asciiTheme="minorHAnsi" w:hAnsiTheme="minorHAnsi" w:cstheme="minorHAnsi"/>
                <w:color w:val="000000"/>
                <w:sz w:val="22"/>
                <w:szCs w:val="22"/>
              </w:rPr>
              <w:t xml:space="preserve">propuesta por Harvey </w:t>
            </w:r>
            <w:r w:rsidRPr="004D265C">
              <w:rPr>
                <w:rFonts w:asciiTheme="minorHAnsi" w:hAnsiTheme="minorHAnsi" w:cstheme="minorHAnsi"/>
                <w:color w:val="000000"/>
                <w:sz w:val="22"/>
                <w:szCs w:val="22"/>
              </w:rPr>
              <w:t xml:space="preserve">haciendo uso de la idea de Berardi de </w:t>
            </w:r>
            <w:proofErr w:type="spellStart"/>
            <w:r w:rsidRPr="004D265C">
              <w:rPr>
                <w:rFonts w:asciiTheme="minorHAnsi" w:hAnsiTheme="minorHAnsi" w:cstheme="minorHAnsi"/>
                <w:color w:val="000000"/>
                <w:sz w:val="22"/>
                <w:szCs w:val="22"/>
              </w:rPr>
              <w:t>semiocapitalismo</w:t>
            </w:r>
            <w:proofErr w:type="spellEnd"/>
            <w:r w:rsidRPr="004D265C">
              <w:rPr>
                <w:rFonts w:asciiTheme="minorHAnsi" w:hAnsiTheme="minorHAnsi" w:cstheme="minorHAnsi"/>
                <w:color w:val="000000"/>
                <w:sz w:val="22"/>
                <w:szCs w:val="22"/>
              </w:rPr>
              <w:t xml:space="preserve">, que se enfoca en lo que realmente se produce dentro del capitalismo. Para Berardi, el </w:t>
            </w:r>
            <w:proofErr w:type="spellStart"/>
            <w:r w:rsidRPr="004D265C">
              <w:rPr>
                <w:rFonts w:asciiTheme="minorHAnsi" w:hAnsiTheme="minorHAnsi" w:cstheme="minorHAnsi"/>
                <w:color w:val="000000"/>
                <w:sz w:val="22"/>
                <w:szCs w:val="22"/>
              </w:rPr>
              <w:t>semiocapital</w:t>
            </w:r>
            <w:proofErr w:type="spellEnd"/>
            <w:r w:rsidRPr="004D265C">
              <w:rPr>
                <w:rFonts w:asciiTheme="minorHAnsi" w:hAnsiTheme="minorHAnsi" w:cstheme="minorHAnsi"/>
                <w:color w:val="000000"/>
                <w:sz w:val="22"/>
                <w:szCs w:val="22"/>
              </w:rPr>
              <w:t xml:space="preserve"> “no se trata de la producción de bienes materiales, sino de la producción de estímulos psíquicos. El entorno mental se ve saturado por signos que crean una especie de excitación continua, una electrocución permanente, que lleva a un estado de colapso a la mente individual y también a la </w:t>
            </w:r>
            <w:r w:rsidRPr="004D265C">
              <w:rPr>
                <w:rFonts w:asciiTheme="minorHAnsi" w:hAnsiTheme="minorHAnsi" w:cstheme="minorHAnsi"/>
                <w:color w:val="000000"/>
                <w:sz w:val="22"/>
                <w:szCs w:val="22"/>
              </w:rPr>
              <w:lastRenderedPageBreak/>
              <w:t>colectiva</w:t>
            </w:r>
            <w:r w:rsidRPr="004D265C">
              <w:rPr>
                <w:rFonts w:asciiTheme="minorHAnsi" w:hAnsiTheme="minorHAnsi" w:cstheme="minorHAnsi"/>
                <w:color w:val="000000"/>
                <w:sz w:val="22"/>
                <w:szCs w:val="22"/>
              </w:rPr>
              <w:t>”. ³</w:t>
            </w:r>
            <w:r w:rsidRPr="004D265C">
              <w:rPr>
                <w:rFonts w:asciiTheme="minorHAnsi" w:hAnsiTheme="minorHAnsi" w:cstheme="minorHAnsi"/>
                <w:color w:val="000000"/>
                <w:sz w:val="22"/>
                <w:szCs w:val="22"/>
              </w:rPr>
              <w:t xml:space="preserve"> Berardi resume la situación psíquica y fisiológica actual de la siguiente manera:</w:t>
            </w:r>
          </w:p>
          <w:p w14:paraId="6F3D484E" w14:textId="1A1882D1" w:rsidR="00472318" w:rsidRPr="00625993" w:rsidRDefault="004D265C" w:rsidP="00625993">
            <w:pPr>
              <w:pStyle w:val="NormalWeb"/>
              <w:spacing w:before="0" w:beforeAutospacing="0" w:after="200" w:afterAutospacing="0"/>
              <w:jc w:val="both"/>
              <w:rPr>
                <w:rFonts w:asciiTheme="minorHAnsi" w:hAnsiTheme="minorHAnsi" w:cstheme="minorHAnsi"/>
              </w:rPr>
            </w:pPr>
            <w:r w:rsidRPr="004D265C">
              <w:rPr>
                <w:rFonts w:asciiTheme="minorHAnsi" w:hAnsiTheme="minorHAnsi" w:cstheme="minorHAnsi"/>
                <w:color w:val="000000"/>
                <w:sz w:val="22"/>
                <w:szCs w:val="22"/>
              </w:rPr>
              <w:t xml:space="preserve">Mientras que las </w:t>
            </w:r>
            <w:proofErr w:type="spellStart"/>
            <w:r w:rsidRPr="004D265C">
              <w:rPr>
                <w:rFonts w:asciiTheme="minorHAnsi" w:hAnsiTheme="minorHAnsi" w:cstheme="minorHAnsi"/>
                <w:color w:val="000000"/>
                <w:sz w:val="22"/>
                <w:szCs w:val="22"/>
              </w:rPr>
              <w:t>infotecnologías</w:t>
            </w:r>
            <w:proofErr w:type="spellEnd"/>
            <w:r w:rsidRPr="004D265C">
              <w:rPr>
                <w:rFonts w:asciiTheme="minorHAnsi" w:hAnsiTheme="minorHAnsi" w:cstheme="minorHAnsi"/>
                <w:color w:val="000000"/>
                <w:sz w:val="22"/>
                <w:szCs w:val="22"/>
              </w:rPr>
              <w:t xml:space="preserve"> están</w:t>
            </w:r>
            <w:r>
              <w:rPr>
                <w:rFonts w:asciiTheme="minorHAnsi" w:hAnsiTheme="minorHAnsi" w:cstheme="minorHAnsi"/>
                <w:color w:val="000000"/>
                <w:sz w:val="22"/>
                <w:szCs w:val="22"/>
              </w:rPr>
              <w:t xml:space="preserve"> </w:t>
            </w:r>
            <w:r w:rsidRPr="004D265C">
              <w:rPr>
                <w:rFonts w:asciiTheme="minorHAnsi" w:hAnsiTheme="minorHAnsi" w:cstheme="minorHAnsi"/>
                <w:color w:val="000000"/>
                <w:sz w:val="22"/>
                <w:szCs w:val="22"/>
              </w:rPr>
              <w:t xml:space="preserve">causando una aceleración en el ritmo de la información y la experiencia, al mismo tiempo se está achicando el espacio para moverse físicamente y se están agotando los recursos necesarios para una expansión económica. A este doble proceso de aceleración y agotamiento lo llamo </w:t>
            </w:r>
            <w:r w:rsidRPr="004D265C">
              <w:rPr>
                <w:rFonts w:asciiTheme="minorHAnsi" w:hAnsiTheme="minorHAnsi" w:cstheme="minorHAnsi"/>
                <w:i/>
                <w:iCs/>
                <w:color w:val="000000"/>
                <w:sz w:val="22"/>
                <w:szCs w:val="22"/>
              </w:rPr>
              <w:t xml:space="preserve">el </w:t>
            </w:r>
            <w:r w:rsidRPr="004D265C">
              <w:rPr>
                <w:rFonts w:asciiTheme="minorHAnsi" w:hAnsiTheme="minorHAnsi" w:cstheme="minorHAnsi"/>
                <w:i/>
                <w:iCs/>
                <w:color w:val="000000"/>
                <w:sz w:val="22"/>
                <w:szCs w:val="22"/>
              </w:rPr>
              <w:t>espasmo.</w:t>
            </w:r>
            <w:r w:rsidRPr="004D265C">
              <w:rPr>
                <w:rFonts w:asciiTheme="minorHAnsi" w:hAnsiTheme="minorHAnsi" w:cstheme="minorHAnsi"/>
                <w:color w:val="000000"/>
                <w:sz w:val="22"/>
                <w:szCs w:val="22"/>
              </w:rPr>
              <w:t xml:space="preserve"> ⁴</w:t>
            </w:r>
          </w:p>
        </w:tc>
      </w:tr>
    </w:tbl>
    <w:p w14:paraId="273A4F89" w14:textId="00DA78EE" w:rsidR="00BA77C8" w:rsidRPr="004D265C"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5D32E3" w14:paraId="4E936DDB" w14:textId="77777777" w:rsidTr="009657B8">
        <w:trPr>
          <w:cantSplit/>
          <w:jc w:val="center"/>
        </w:trPr>
        <w:tc>
          <w:tcPr>
            <w:tcW w:w="3024" w:type="dxa"/>
          </w:tcPr>
          <w:p w14:paraId="16ACC2D0" w14:textId="3E26FF2A" w:rsidR="00C32E34" w:rsidRPr="002169F4" w:rsidRDefault="00970028" w:rsidP="00D92B6D">
            <w:pPr>
              <w:pStyle w:val="Table-Body"/>
              <w:rPr>
                <w:noProof w:val="0"/>
                <w:lang w:val="en-US"/>
              </w:rPr>
            </w:pPr>
            <w:r>
              <w:rPr>
                <w:rFonts w:asciiTheme="minorHAnsi" w:hAnsiTheme="minorHAnsi" w:cstheme="minorHAnsi"/>
                <w:color w:val="111111"/>
                <w:sz w:val="22"/>
                <w:szCs w:val="22"/>
              </w:rPr>
              <w:t xml:space="preserve">(..) </w:t>
            </w:r>
            <w:r w:rsidRPr="00970028">
              <w:rPr>
                <w:rFonts w:asciiTheme="minorHAnsi" w:hAnsiTheme="minorHAnsi" w:cstheme="minorHAnsi"/>
                <w:color w:val="111111"/>
                <w:sz w:val="22"/>
                <w:szCs w:val="22"/>
              </w:rPr>
              <w:t xml:space="preserve">representations of the spasm </w:t>
            </w:r>
            <w:r w:rsidRPr="005D32E3">
              <w:rPr>
                <w:rFonts w:asciiTheme="minorHAnsi" w:hAnsiTheme="minorHAnsi" w:cstheme="minorHAnsi"/>
                <w:color w:val="111111"/>
                <w:sz w:val="22"/>
                <w:szCs w:val="22"/>
                <w:u w:val="single"/>
              </w:rPr>
              <w:t xml:space="preserve">which can ultimately become a chaoide </w:t>
            </w:r>
            <w:r w:rsidRPr="00970028">
              <w:rPr>
                <w:rFonts w:asciiTheme="minorHAnsi" w:hAnsiTheme="minorHAnsi" w:cstheme="minorHAnsi"/>
                <w:color w:val="111111"/>
                <w:sz w:val="22"/>
                <w:szCs w:val="22"/>
              </w:rPr>
              <w:t>when deployed in specific ways by specific bodies</w:t>
            </w:r>
            <w:r>
              <w:rPr>
                <w:rFonts w:asciiTheme="minorHAnsi" w:hAnsiTheme="minorHAnsi" w:cstheme="minorHAnsi"/>
                <w:color w:val="111111"/>
                <w:sz w:val="22"/>
                <w:szCs w:val="22"/>
              </w:rPr>
              <w:t xml:space="preserve"> (…)</w:t>
            </w:r>
          </w:p>
        </w:tc>
        <w:tc>
          <w:tcPr>
            <w:tcW w:w="3024" w:type="dxa"/>
          </w:tcPr>
          <w:p w14:paraId="7CBA6972" w14:textId="05FD2832" w:rsidR="00C32E34" w:rsidRPr="005D32E3" w:rsidRDefault="005D32E3" w:rsidP="009657B8">
            <w:pPr>
              <w:pStyle w:val="Table-Body"/>
              <w:rPr>
                <w:noProof w:val="0"/>
                <w:lang w:val="es-AR"/>
              </w:rPr>
            </w:pPr>
            <w:r>
              <w:rPr>
                <w:noProof w:val="0"/>
                <w:lang w:val="es-AR"/>
              </w:rPr>
              <w:t xml:space="preserve">(…) </w:t>
            </w:r>
            <w:r w:rsidRPr="005D32E3">
              <w:rPr>
                <w:rFonts w:asciiTheme="minorHAnsi" w:hAnsiTheme="minorHAnsi" w:cstheme="minorHAnsi"/>
                <w:color w:val="000000"/>
                <w:sz w:val="22"/>
                <w:szCs w:val="22"/>
                <w:lang w:val="es-AR"/>
              </w:rPr>
              <w:t>representaciones del espasmo</w:t>
            </w:r>
            <w:r w:rsidRPr="005D32E3">
              <w:rPr>
                <w:rFonts w:asciiTheme="minorHAnsi" w:hAnsiTheme="minorHAnsi" w:cstheme="minorHAnsi"/>
                <w:color w:val="000000"/>
                <w:sz w:val="22"/>
                <w:szCs w:val="22"/>
                <w:lang w:val="es-AR"/>
              </w:rPr>
              <w:t xml:space="preserve"> </w:t>
            </w:r>
            <w:r w:rsidRPr="005D32E3">
              <w:rPr>
                <w:rFonts w:asciiTheme="minorHAnsi" w:hAnsiTheme="minorHAnsi" w:cstheme="minorHAnsi"/>
                <w:color w:val="000000"/>
                <w:sz w:val="22"/>
                <w:szCs w:val="22"/>
                <w:lang w:val="es-AR"/>
              </w:rPr>
              <w:t>que puede llegar a convertirse en caoide</w:t>
            </w:r>
            <w:r>
              <w:rPr>
                <w:rFonts w:asciiTheme="minorHAnsi" w:hAnsiTheme="minorHAnsi" w:cstheme="minorHAnsi"/>
                <w:color w:val="000000"/>
                <w:sz w:val="22"/>
                <w:szCs w:val="22"/>
                <w:lang w:val="es-AR"/>
              </w:rPr>
              <w:t xml:space="preserve"> </w:t>
            </w:r>
            <w:r w:rsidR="00E74D2C" w:rsidRPr="00E74D2C">
              <w:rPr>
                <w:rFonts w:asciiTheme="minorHAnsi" w:hAnsiTheme="minorHAnsi" w:cstheme="minorHAnsi"/>
                <w:color w:val="000000"/>
                <w:sz w:val="22"/>
                <w:szCs w:val="22"/>
                <w:lang w:val="es-AR"/>
              </w:rPr>
              <w:t>cuando cuerpos particulares lo implementan de formas específicas</w:t>
            </w:r>
            <w:r w:rsidRPr="005D32E3">
              <w:rPr>
                <w:rFonts w:asciiTheme="minorHAnsi" w:hAnsiTheme="minorHAnsi" w:cstheme="minorHAnsi"/>
                <w:color w:val="000000"/>
                <w:sz w:val="22"/>
                <w:szCs w:val="22"/>
                <w:lang w:val="es-AR"/>
              </w:rPr>
              <w:t>.</w:t>
            </w:r>
          </w:p>
        </w:tc>
        <w:tc>
          <w:tcPr>
            <w:tcW w:w="3024" w:type="dxa"/>
          </w:tcPr>
          <w:p w14:paraId="06158340" w14:textId="77777777" w:rsidR="00C32E34" w:rsidRDefault="005D32E3" w:rsidP="009657B8">
            <w:pPr>
              <w:pStyle w:val="Table-Body"/>
              <w:rPr>
                <w:noProof w:val="0"/>
              </w:rPr>
            </w:pPr>
            <w:r>
              <w:rPr>
                <w:noProof w:val="0"/>
              </w:rPr>
              <w:t>Does that “which” refer to the representations of the spasm or to the spasm itself?</w:t>
            </w:r>
          </w:p>
          <w:p w14:paraId="166C29FC" w14:textId="6FE82867" w:rsidR="005D32E3" w:rsidRPr="005D32E3" w:rsidRDefault="005D32E3" w:rsidP="009657B8">
            <w:pPr>
              <w:pStyle w:val="Table-Body"/>
              <w:rPr>
                <w:noProof w:val="0"/>
              </w:rPr>
            </w:pPr>
            <w:r>
              <w:rPr>
                <w:noProof w:val="0"/>
              </w:rPr>
              <w:t xml:space="preserve">I chose the second interpretation because it seemed to fit best with the research I’ve done. </w:t>
            </w:r>
          </w:p>
        </w:tc>
      </w:tr>
      <w:tr w:rsidR="00970028" w:rsidRPr="00970028" w14:paraId="4DF1136B" w14:textId="77777777" w:rsidTr="009657B8">
        <w:trPr>
          <w:cantSplit/>
          <w:jc w:val="center"/>
        </w:trPr>
        <w:tc>
          <w:tcPr>
            <w:tcW w:w="3024" w:type="dxa"/>
          </w:tcPr>
          <w:p w14:paraId="08EA4513" w14:textId="1C98B292" w:rsidR="00970028" w:rsidRPr="00D92B6D" w:rsidRDefault="00970028" w:rsidP="00970028">
            <w:pPr>
              <w:pStyle w:val="Table-Body"/>
              <w:rPr>
                <w:noProof w:val="0"/>
              </w:rPr>
            </w:pPr>
            <w:r w:rsidRPr="004D265C">
              <w:rPr>
                <w:rFonts w:asciiTheme="minorHAnsi" w:hAnsiTheme="minorHAnsi" w:cstheme="minorHAnsi"/>
                <w:color w:val="111111"/>
                <w:sz w:val="22"/>
                <w:szCs w:val="22"/>
              </w:rPr>
              <w:t>Beginning in the late 1970s and gaining traction by late 80s and 90s, neoliberalism, in order to keep the market moving, accumulating and creating more capital, established a new speed of exchange.</w:t>
            </w:r>
          </w:p>
        </w:tc>
        <w:tc>
          <w:tcPr>
            <w:tcW w:w="3024" w:type="dxa"/>
          </w:tcPr>
          <w:p w14:paraId="1E68AD91" w14:textId="69509438" w:rsidR="00970028" w:rsidRPr="00970028" w:rsidRDefault="00970028" w:rsidP="00970028">
            <w:pPr>
              <w:pStyle w:val="Table-Body"/>
              <w:rPr>
                <w:noProof w:val="0"/>
                <w:lang w:val="es-AR"/>
              </w:rPr>
            </w:pPr>
            <w:r w:rsidRPr="004D265C">
              <w:rPr>
                <w:rFonts w:asciiTheme="minorHAnsi" w:hAnsiTheme="minorHAnsi" w:cstheme="minorHAnsi"/>
                <w:color w:val="000000"/>
                <w:sz w:val="22"/>
                <w:szCs w:val="22"/>
                <w:lang w:val="es-AR"/>
              </w:rPr>
              <w:t xml:space="preserve">El neoliberalismo </w:t>
            </w:r>
            <w:r w:rsidR="000856A5">
              <w:rPr>
                <w:rFonts w:asciiTheme="minorHAnsi" w:hAnsiTheme="minorHAnsi" w:cstheme="minorHAnsi"/>
                <w:color w:val="000000"/>
                <w:sz w:val="22"/>
                <w:szCs w:val="22"/>
                <w:lang w:val="es-AR"/>
              </w:rPr>
              <w:t>surgió</w:t>
            </w:r>
            <w:r w:rsidRPr="004D265C">
              <w:rPr>
                <w:rFonts w:asciiTheme="minorHAnsi" w:hAnsiTheme="minorHAnsi" w:cstheme="minorHAnsi"/>
                <w:color w:val="000000"/>
                <w:sz w:val="22"/>
                <w:szCs w:val="22"/>
                <w:lang w:val="es-AR"/>
              </w:rPr>
              <w:t xml:space="preserve"> en los años 70</w:t>
            </w:r>
            <w:r w:rsidR="000856A5">
              <w:rPr>
                <w:rFonts w:asciiTheme="minorHAnsi" w:hAnsiTheme="minorHAnsi" w:cstheme="minorHAnsi"/>
                <w:color w:val="000000"/>
                <w:sz w:val="22"/>
                <w:szCs w:val="22"/>
                <w:lang w:val="es-AR"/>
              </w:rPr>
              <w:t>,</w:t>
            </w:r>
            <w:r w:rsidRPr="004D265C">
              <w:rPr>
                <w:rFonts w:asciiTheme="minorHAnsi" w:hAnsiTheme="minorHAnsi" w:cstheme="minorHAnsi"/>
                <w:color w:val="000000"/>
                <w:sz w:val="22"/>
                <w:szCs w:val="22"/>
                <w:lang w:val="es-AR"/>
              </w:rPr>
              <w:t xml:space="preserve"> cobró fuerza en los últimos años de la década de los 80 y en los 90</w:t>
            </w:r>
            <w:r w:rsidR="000856A5">
              <w:rPr>
                <w:rFonts w:asciiTheme="minorHAnsi" w:hAnsiTheme="minorHAnsi" w:cstheme="minorHAnsi"/>
                <w:color w:val="000000"/>
                <w:sz w:val="22"/>
                <w:szCs w:val="22"/>
                <w:lang w:val="es-AR"/>
              </w:rPr>
              <w:t>,</w:t>
            </w:r>
            <w:r w:rsidRPr="004D265C">
              <w:rPr>
                <w:rFonts w:asciiTheme="minorHAnsi" w:hAnsiTheme="minorHAnsi" w:cstheme="minorHAnsi"/>
                <w:color w:val="000000"/>
                <w:sz w:val="22"/>
                <w:szCs w:val="22"/>
                <w:lang w:val="es-AR"/>
              </w:rPr>
              <w:t xml:space="preserve"> y estableció una nueva velocidad de intercambio para poder hacer que el mercado se mantuviera en movimiento, acumulando y creando más capital.</w:t>
            </w:r>
          </w:p>
        </w:tc>
        <w:tc>
          <w:tcPr>
            <w:tcW w:w="3024" w:type="dxa"/>
          </w:tcPr>
          <w:p w14:paraId="30D747FA" w14:textId="7813FFC4" w:rsidR="00970028" w:rsidRPr="00970028" w:rsidRDefault="00970028" w:rsidP="00970028">
            <w:pPr>
              <w:pStyle w:val="Table-Body"/>
              <w:rPr>
                <w:noProof w:val="0"/>
              </w:rPr>
            </w:pPr>
            <w:r>
              <w:rPr>
                <w:noProof w:val="0"/>
              </w:rPr>
              <w:t>This sentence was overall confusing because of how intricate the structure is. I’m positive I got to transfer the correct meaning, but it was certainly a challenge.</w:t>
            </w:r>
          </w:p>
        </w:tc>
      </w:tr>
      <w:tr w:rsidR="00970028" w:rsidRPr="00970028" w14:paraId="0CD05816" w14:textId="77777777" w:rsidTr="009657B8">
        <w:trPr>
          <w:cantSplit/>
          <w:jc w:val="center"/>
        </w:trPr>
        <w:tc>
          <w:tcPr>
            <w:tcW w:w="3024" w:type="dxa"/>
          </w:tcPr>
          <w:p w14:paraId="3482C24B" w14:textId="0EC5BDCE" w:rsidR="00970028" w:rsidRPr="00970028" w:rsidRDefault="00970028" w:rsidP="00970028">
            <w:pPr>
              <w:pStyle w:val="Table-Body"/>
              <w:rPr>
                <w:noProof w:val="0"/>
              </w:rPr>
            </w:pPr>
            <w:r>
              <w:rPr>
                <w:rFonts w:asciiTheme="minorHAnsi" w:hAnsiTheme="minorHAnsi" w:cstheme="minorHAnsi"/>
                <w:color w:val="111111"/>
                <w:sz w:val="22"/>
                <w:szCs w:val="22"/>
              </w:rPr>
              <w:t xml:space="preserve">(…) </w:t>
            </w:r>
            <w:r w:rsidRPr="004D265C">
              <w:rPr>
                <w:rFonts w:asciiTheme="minorHAnsi" w:hAnsiTheme="minorHAnsi" w:cstheme="minorHAnsi"/>
                <w:color w:val="111111"/>
                <w:sz w:val="22"/>
                <w:szCs w:val="22"/>
              </w:rPr>
              <w:t>the progression of the spasm as a corporeal gesture brought upon by neoliberal semiocapitalism</w:t>
            </w:r>
            <w:r>
              <w:rPr>
                <w:rFonts w:asciiTheme="minorHAnsi" w:hAnsiTheme="minorHAnsi" w:cstheme="minorHAnsi"/>
                <w:color w:val="111111"/>
                <w:sz w:val="22"/>
                <w:szCs w:val="22"/>
              </w:rPr>
              <w:t xml:space="preserve"> (…)</w:t>
            </w:r>
          </w:p>
        </w:tc>
        <w:tc>
          <w:tcPr>
            <w:tcW w:w="3024" w:type="dxa"/>
          </w:tcPr>
          <w:p w14:paraId="17648998" w14:textId="6528D31C" w:rsidR="00970028" w:rsidRPr="00970028" w:rsidRDefault="00970028" w:rsidP="00970028">
            <w:pPr>
              <w:pStyle w:val="Table-Body"/>
              <w:rPr>
                <w:noProof w:val="0"/>
                <w:lang w:val="es-AR"/>
              </w:rPr>
            </w:pPr>
            <w:r>
              <w:rPr>
                <w:rFonts w:asciiTheme="minorHAnsi" w:hAnsiTheme="minorHAnsi" w:cstheme="minorHAnsi"/>
                <w:color w:val="000000"/>
                <w:sz w:val="22"/>
                <w:szCs w:val="22"/>
                <w:lang w:val="es-AR"/>
              </w:rPr>
              <w:t xml:space="preserve">(…) </w:t>
            </w:r>
            <w:r w:rsidRPr="004D265C">
              <w:rPr>
                <w:rFonts w:asciiTheme="minorHAnsi" w:hAnsiTheme="minorHAnsi" w:cstheme="minorHAnsi"/>
                <w:color w:val="000000"/>
                <w:sz w:val="22"/>
                <w:szCs w:val="22"/>
                <w:lang w:val="es-AR"/>
              </w:rPr>
              <w:t xml:space="preserve">la progresión del espasmo como un gesto corporal que ha traído </w:t>
            </w:r>
            <w:r w:rsidRPr="00970028">
              <w:rPr>
                <w:rFonts w:asciiTheme="minorHAnsi" w:hAnsiTheme="minorHAnsi" w:cstheme="minorHAnsi"/>
                <w:color w:val="000000"/>
                <w:sz w:val="22"/>
                <w:szCs w:val="22"/>
                <w:lang w:val="es-AR"/>
              </w:rPr>
              <w:t>el semiocapitalismo</w:t>
            </w:r>
            <w:r w:rsidRPr="004D265C">
              <w:rPr>
                <w:rFonts w:asciiTheme="minorHAnsi" w:hAnsiTheme="minorHAnsi" w:cstheme="minorHAnsi"/>
                <w:color w:val="000000"/>
                <w:sz w:val="22"/>
                <w:szCs w:val="22"/>
                <w:lang w:val="es-AR"/>
              </w:rPr>
              <w:t xml:space="preserve"> neoliberal</w:t>
            </w:r>
            <w:r>
              <w:rPr>
                <w:rFonts w:asciiTheme="minorHAnsi" w:hAnsiTheme="minorHAnsi" w:cstheme="minorHAnsi"/>
                <w:color w:val="000000"/>
                <w:sz w:val="22"/>
                <w:szCs w:val="22"/>
                <w:lang w:val="es-AR"/>
              </w:rPr>
              <w:t xml:space="preserve"> (…)</w:t>
            </w:r>
          </w:p>
        </w:tc>
        <w:tc>
          <w:tcPr>
            <w:tcW w:w="3024" w:type="dxa"/>
          </w:tcPr>
          <w:p w14:paraId="06FF579A" w14:textId="18E1FDF9" w:rsidR="00970028" w:rsidRPr="00970028" w:rsidRDefault="00625993" w:rsidP="00970028">
            <w:pPr>
              <w:pStyle w:val="Table-Body"/>
              <w:rPr>
                <w:noProof w:val="0"/>
              </w:rPr>
            </w:pPr>
            <w:r>
              <w:rPr>
                <w:noProof w:val="0"/>
              </w:rPr>
              <w:t xml:space="preserve">Despite having read specific essays and works on the topic, </w:t>
            </w:r>
            <w:r w:rsidR="00970028" w:rsidRPr="00970028">
              <w:rPr>
                <w:noProof w:val="0"/>
              </w:rPr>
              <w:t xml:space="preserve">I </w:t>
            </w:r>
            <w:r>
              <w:rPr>
                <w:noProof w:val="0"/>
              </w:rPr>
              <w:t>don’t feel I have enough knowledge</w:t>
            </w:r>
            <w:r w:rsidR="00970028">
              <w:rPr>
                <w:noProof w:val="0"/>
              </w:rPr>
              <w:t xml:space="preserve"> </w:t>
            </w:r>
            <w:r>
              <w:rPr>
                <w:noProof w:val="0"/>
              </w:rPr>
              <w:t>on</w:t>
            </w:r>
            <w:r w:rsidR="00970028">
              <w:rPr>
                <w:noProof w:val="0"/>
              </w:rPr>
              <w:t xml:space="preserve"> </w:t>
            </w:r>
            <w:r>
              <w:rPr>
                <w:noProof w:val="0"/>
              </w:rPr>
              <w:t>it</w:t>
            </w:r>
            <w:r w:rsidR="00970028">
              <w:rPr>
                <w:noProof w:val="0"/>
              </w:rPr>
              <w:t xml:space="preserve"> to be completely sure this is correct.</w:t>
            </w:r>
          </w:p>
        </w:tc>
      </w:tr>
      <w:tr w:rsidR="00970028" w:rsidRPr="005D32E3" w14:paraId="7EDA03F2" w14:textId="77777777" w:rsidTr="009657B8">
        <w:trPr>
          <w:cantSplit/>
          <w:jc w:val="center"/>
        </w:trPr>
        <w:tc>
          <w:tcPr>
            <w:tcW w:w="3024" w:type="dxa"/>
          </w:tcPr>
          <w:p w14:paraId="2FCFECC1" w14:textId="350D3DBC" w:rsidR="00970028" w:rsidRPr="00970028" w:rsidRDefault="005D32E3" w:rsidP="00970028">
            <w:pPr>
              <w:pStyle w:val="Table-Body"/>
              <w:rPr>
                <w:noProof w:val="0"/>
              </w:rPr>
            </w:pPr>
            <w:r>
              <w:rPr>
                <w:noProof w:val="0"/>
              </w:rPr>
              <w:lastRenderedPageBreak/>
              <w:t>(…)</w:t>
            </w:r>
            <w:r w:rsidRPr="00970028">
              <w:rPr>
                <w:rFonts w:asciiTheme="minorHAnsi" w:hAnsiTheme="minorHAnsi" w:cstheme="minorHAnsi"/>
                <w:color w:val="111111"/>
                <w:sz w:val="22"/>
                <w:szCs w:val="22"/>
              </w:rPr>
              <w:t>—especially its contingent sweat alongside (un)successful moments of corporeal fluidity—</w:t>
            </w:r>
            <w:r>
              <w:rPr>
                <w:rFonts w:asciiTheme="minorHAnsi" w:hAnsiTheme="minorHAnsi" w:cstheme="minorHAnsi"/>
                <w:color w:val="111111"/>
                <w:sz w:val="22"/>
                <w:szCs w:val="22"/>
              </w:rPr>
              <w:t xml:space="preserve"> (…)</w:t>
            </w:r>
          </w:p>
        </w:tc>
        <w:tc>
          <w:tcPr>
            <w:tcW w:w="3024" w:type="dxa"/>
          </w:tcPr>
          <w:p w14:paraId="56BA7AC2" w14:textId="6B2D90BD" w:rsidR="00970028" w:rsidRPr="005D32E3" w:rsidRDefault="005D32E3" w:rsidP="00970028">
            <w:pPr>
              <w:pStyle w:val="Table-Body"/>
              <w:rPr>
                <w:noProof w:val="0"/>
                <w:lang w:val="es-AR"/>
              </w:rPr>
            </w:pPr>
            <w:r w:rsidRPr="005D32E3">
              <w:rPr>
                <w:noProof w:val="0"/>
                <w:lang w:val="es-AR"/>
              </w:rPr>
              <w:t>(…)</w:t>
            </w:r>
            <w:r>
              <w:rPr>
                <w:noProof w:val="0"/>
                <w:lang w:val="es-AR"/>
              </w:rPr>
              <w:t xml:space="preserve">, </w:t>
            </w:r>
            <w:r w:rsidRPr="005D32E3">
              <w:rPr>
                <w:rFonts w:asciiTheme="minorHAnsi" w:hAnsiTheme="minorHAnsi" w:cstheme="minorHAnsi"/>
                <w:color w:val="000000"/>
                <w:sz w:val="22"/>
                <w:szCs w:val="22"/>
                <w:lang w:val="es-AR"/>
              </w:rPr>
              <w:t>en especial el sudor accidental junto a las instancias (para nada) exitosas de fluidez corporal</w:t>
            </w:r>
            <w:r>
              <w:rPr>
                <w:rFonts w:asciiTheme="minorHAnsi" w:hAnsiTheme="minorHAnsi" w:cstheme="minorHAnsi"/>
                <w:color w:val="000000"/>
                <w:sz w:val="22"/>
                <w:szCs w:val="22"/>
                <w:lang w:val="es-AR"/>
              </w:rPr>
              <w:t>, (…)</w:t>
            </w:r>
          </w:p>
        </w:tc>
        <w:tc>
          <w:tcPr>
            <w:tcW w:w="3024" w:type="dxa"/>
          </w:tcPr>
          <w:p w14:paraId="4B044BBA" w14:textId="30605A54" w:rsidR="00970028" w:rsidRPr="005D32E3" w:rsidRDefault="00027257" w:rsidP="00970028">
            <w:pPr>
              <w:pStyle w:val="Table-Body"/>
              <w:rPr>
                <w:noProof w:val="0"/>
              </w:rPr>
            </w:pPr>
            <w:r>
              <w:rPr>
                <w:noProof w:val="0"/>
              </w:rPr>
              <w:t xml:space="preserve">The punctuation on this section was hard to replicate in Spanish. I </w:t>
            </w:r>
            <w:r w:rsidR="00625993">
              <w:rPr>
                <w:noProof w:val="0"/>
              </w:rPr>
              <w:t>did the best I could</w:t>
            </w:r>
            <w:r>
              <w:rPr>
                <w:noProof w:val="0"/>
              </w:rPr>
              <w:t xml:space="preserve">, but I think it doesn’t sound natural </w:t>
            </w:r>
            <w:r w:rsidR="00625993">
              <w:rPr>
                <w:noProof w:val="0"/>
              </w:rPr>
              <w:t>enough.</w:t>
            </w:r>
          </w:p>
        </w:tc>
      </w:tr>
    </w:tbl>
    <w:p w14:paraId="6D7649CD" w14:textId="77777777" w:rsidR="00C32E34" w:rsidRPr="005D32E3" w:rsidRDefault="00C32E34" w:rsidP="00C32E34">
      <w:pPr>
        <w:rPr>
          <w:rFonts w:cstheme="minorHAnsi"/>
          <w:b/>
          <w:bCs/>
          <w:color w:val="000000" w:themeColor="text1"/>
          <w:sz w:val="24"/>
          <w:szCs w:val="24"/>
          <w:u w:val="single"/>
          <w:lang w:val="en-GB"/>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027257" w14:paraId="4045A722" w14:textId="77777777" w:rsidTr="009657B8">
        <w:trPr>
          <w:cantSplit/>
          <w:jc w:val="center"/>
        </w:trPr>
        <w:tc>
          <w:tcPr>
            <w:tcW w:w="4525" w:type="dxa"/>
          </w:tcPr>
          <w:p w14:paraId="6F968208" w14:textId="6BD334AB" w:rsidR="00C32E34" w:rsidRPr="00EE1B4E" w:rsidRDefault="00027257" w:rsidP="00027257">
            <w:pPr>
              <w:pStyle w:val="Table-Body"/>
              <w:tabs>
                <w:tab w:val="left" w:pos="1440"/>
              </w:tabs>
              <w:rPr>
                <w:rFonts w:asciiTheme="minorHAnsi" w:hAnsiTheme="minorHAnsi" w:cstheme="majorHAnsi"/>
                <w:noProof w:val="0"/>
                <w:lang w:val="en-US"/>
              </w:rPr>
            </w:pPr>
            <w:bookmarkStart w:id="1" w:name="_GoBack" w:colFirst="0" w:colLast="0"/>
            <w:r w:rsidRPr="00EE1B4E">
              <w:rPr>
                <w:rFonts w:asciiTheme="minorHAnsi" w:hAnsiTheme="minorHAnsi" w:cstheme="majorHAnsi"/>
                <w:b/>
                <w:noProof w:val="0"/>
                <w:lang w:val="en-US"/>
              </w:rPr>
              <w:t>A Dance Between Chaos and Complexity: Choreographing the Spasm in Music Videos</w:t>
            </w:r>
            <w:r w:rsidRPr="00EE1B4E">
              <w:rPr>
                <w:rFonts w:asciiTheme="minorHAnsi" w:hAnsiTheme="minorHAnsi" w:cstheme="majorHAnsi"/>
                <w:noProof w:val="0"/>
                <w:lang w:val="en-US"/>
              </w:rPr>
              <w:t xml:space="preserve"> (Melissa Blanco Borelli, Royal Holloway, University of London)</w:t>
            </w:r>
            <w:r w:rsidR="00067FF4" w:rsidRPr="00EE1B4E">
              <w:rPr>
                <w:rFonts w:asciiTheme="minorHAnsi" w:hAnsiTheme="minorHAnsi" w:cstheme="majorHAnsi"/>
                <w:noProof w:val="0"/>
                <w:lang w:val="en-US"/>
              </w:rPr>
              <w:t xml:space="preserve"> </w:t>
            </w:r>
          </w:p>
        </w:tc>
        <w:tc>
          <w:tcPr>
            <w:tcW w:w="4547" w:type="dxa"/>
          </w:tcPr>
          <w:p w14:paraId="7C07549B" w14:textId="00AF630A" w:rsidR="00C32E34" w:rsidRPr="002169F4" w:rsidRDefault="00067FF4" w:rsidP="009657B8">
            <w:pPr>
              <w:pStyle w:val="Table-Body"/>
              <w:rPr>
                <w:noProof w:val="0"/>
                <w:lang w:val="en-US"/>
              </w:rPr>
            </w:pPr>
            <w:r>
              <w:rPr>
                <w:noProof w:val="0"/>
                <w:lang w:val="en-US"/>
              </w:rPr>
              <w:t>Source text.</w:t>
            </w:r>
          </w:p>
        </w:tc>
      </w:tr>
      <w:tr w:rsidR="00C32E34" w:rsidRPr="00056168" w14:paraId="279DF6CA" w14:textId="77777777" w:rsidTr="009657B8">
        <w:trPr>
          <w:cantSplit/>
          <w:jc w:val="center"/>
        </w:trPr>
        <w:tc>
          <w:tcPr>
            <w:tcW w:w="4525" w:type="dxa"/>
          </w:tcPr>
          <w:p w14:paraId="4B29A1B0" w14:textId="391A9686" w:rsidR="00C32E34" w:rsidRPr="00EE1B4E" w:rsidRDefault="00067FF4" w:rsidP="00EE1B4E">
            <w:pPr>
              <w:pStyle w:val="NormalWeb"/>
              <w:shd w:val="clear" w:color="auto" w:fill="FFFFFF"/>
              <w:rPr>
                <w:rFonts w:asciiTheme="minorHAnsi" w:hAnsiTheme="minorHAnsi"/>
                <w:color w:val="000000"/>
                <w:sz w:val="20"/>
                <w:szCs w:val="20"/>
              </w:rPr>
            </w:pPr>
            <w:r w:rsidRPr="00EE1B4E">
              <w:rPr>
                <w:rStyle w:val="Textoennegrita"/>
                <w:rFonts w:asciiTheme="minorHAnsi" w:hAnsiTheme="minorHAnsi"/>
                <w:i/>
                <w:color w:val="000000"/>
                <w:sz w:val="20"/>
                <w:szCs w:val="20"/>
                <w:shd w:val="clear" w:color="auto" w:fill="FFFFFF"/>
              </w:rPr>
              <w:t>Arte y resistencia política en (y a) las sociedades de control. Una fuga a través de Deleuze</w:t>
            </w:r>
            <w:r w:rsidRPr="00EE1B4E">
              <w:rPr>
                <w:rStyle w:val="Textoennegrita"/>
                <w:rFonts w:asciiTheme="minorHAnsi" w:hAnsiTheme="minorHAnsi"/>
                <w:i/>
                <w:color w:val="000000"/>
                <w:sz w:val="20"/>
                <w:szCs w:val="20"/>
                <w:shd w:val="clear" w:color="auto" w:fill="FFFFFF"/>
              </w:rPr>
              <w:t xml:space="preserve"> </w:t>
            </w:r>
            <w:r w:rsidRPr="00EE1B4E">
              <w:rPr>
                <w:rStyle w:val="Textoennegrita"/>
                <w:rFonts w:asciiTheme="minorHAnsi" w:hAnsiTheme="minorHAnsi"/>
                <w:b w:val="0"/>
                <w:i/>
                <w:color w:val="000000"/>
                <w:sz w:val="20"/>
                <w:szCs w:val="20"/>
                <w:shd w:val="clear" w:color="auto" w:fill="FFFFFF"/>
              </w:rPr>
              <w:t>(</w:t>
            </w:r>
            <w:proofErr w:type="spellStart"/>
            <w:r w:rsidRPr="00EE1B4E">
              <w:rPr>
                <w:rStyle w:val="Textoennegrita"/>
                <w:rFonts w:asciiTheme="minorHAnsi" w:hAnsiTheme="minorHAnsi"/>
                <w:b w:val="0"/>
                <w:i/>
                <w:color w:val="000000"/>
                <w:sz w:val="20"/>
                <w:szCs w:val="20"/>
              </w:rPr>
              <w:t>Marilé</w:t>
            </w:r>
            <w:proofErr w:type="spellEnd"/>
            <w:r w:rsidRPr="00EE1B4E">
              <w:rPr>
                <w:rStyle w:val="Textoennegrita"/>
                <w:rFonts w:asciiTheme="minorHAnsi" w:hAnsiTheme="minorHAnsi"/>
                <w:b w:val="0"/>
                <w:i/>
                <w:color w:val="000000"/>
                <w:sz w:val="20"/>
                <w:szCs w:val="20"/>
              </w:rPr>
              <w:t xml:space="preserve"> di Filippo</w:t>
            </w:r>
            <w:r w:rsidRPr="00EE1B4E">
              <w:rPr>
                <w:rFonts w:asciiTheme="minorHAnsi" w:hAnsiTheme="minorHAnsi"/>
                <w:i/>
                <w:sz w:val="20"/>
                <w:szCs w:val="20"/>
              </w:rPr>
              <w:t xml:space="preserve">, </w:t>
            </w:r>
            <w:r w:rsidRPr="00EE1B4E">
              <w:rPr>
                <w:rFonts w:asciiTheme="minorHAnsi" w:hAnsiTheme="minorHAnsi"/>
                <w:i/>
                <w:iCs/>
                <w:color w:val="000000"/>
                <w:sz w:val="20"/>
                <w:szCs w:val="20"/>
              </w:rPr>
              <w:t>Universidad de Buenos Aires, Argentina</w:t>
            </w:r>
            <w:r w:rsidRPr="00EE1B4E">
              <w:rPr>
                <w:rFonts w:asciiTheme="minorHAnsi" w:hAnsiTheme="minorHAnsi"/>
                <w:i/>
                <w:color w:val="000000"/>
                <w:sz w:val="20"/>
                <w:szCs w:val="20"/>
              </w:rPr>
              <w:t>)</w:t>
            </w:r>
          </w:p>
        </w:tc>
        <w:tc>
          <w:tcPr>
            <w:tcW w:w="4547" w:type="dxa"/>
          </w:tcPr>
          <w:p w14:paraId="172CAAB7" w14:textId="555A317B" w:rsidR="00C32E34" w:rsidRPr="00056168" w:rsidRDefault="00056168" w:rsidP="009657B8">
            <w:pPr>
              <w:pStyle w:val="Table-Body"/>
              <w:rPr>
                <w:noProof w:val="0"/>
              </w:rPr>
            </w:pPr>
            <w:r>
              <w:rPr>
                <w:noProof w:val="0"/>
              </w:rPr>
              <w:t>Both general and s</w:t>
            </w:r>
            <w:r w:rsidR="00067FF4" w:rsidRPr="00056168">
              <w:rPr>
                <w:noProof w:val="0"/>
              </w:rPr>
              <w:t>pecific</w:t>
            </w:r>
            <w:r w:rsidRPr="00056168">
              <w:rPr>
                <w:noProof w:val="0"/>
              </w:rPr>
              <w:t xml:space="preserve">. Term: </w:t>
            </w:r>
            <w:proofErr w:type="spellStart"/>
            <w:r w:rsidRPr="00056168">
              <w:rPr>
                <w:noProof w:val="0"/>
              </w:rPr>
              <w:t>chaoide</w:t>
            </w:r>
            <w:proofErr w:type="spellEnd"/>
            <w:r w:rsidRPr="00056168">
              <w:rPr>
                <w:noProof w:val="0"/>
              </w:rPr>
              <w:t xml:space="preserve"> </w:t>
            </w:r>
            <w:r>
              <w:rPr>
                <w:noProof w:val="0"/>
              </w:rPr>
              <w:t>(</w:t>
            </w:r>
            <w:r w:rsidRPr="00056168">
              <w:rPr>
                <w:noProof w:val="0"/>
              </w:rPr>
              <w:t>=</w:t>
            </w:r>
            <w:proofErr w:type="spellStart"/>
            <w:r w:rsidRPr="00056168">
              <w:rPr>
                <w:noProof w:val="0"/>
              </w:rPr>
              <w:t>caoide</w:t>
            </w:r>
            <w:r>
              <w:rPr>
                <w:noProof w:val="0"/>
              </w:rPr>
              <w:t>a</w:t>
            </w:r>
            <w:proofErr w:type="spellEnd"/>
            <w:r>
              <w:rPr>
                <w:noProof w:val="0"/>
              </w:rPr>
              <w:t>).</w:t>
            </w:r>
          </w:p>
        </w:tc>
      </w:tr>
      <w:tr w:rsidR="00C32E34" w:rsidRPr="00056168" w14:paraId="429825D4" w14:textId="77777777" w:rsidTr="009657B8">
        <w:trPr>
          <w:cantSplit/>
          <w:jc w:val="center"/>
        </w:trPr>
        <w:tc>
          <w:tcPr>
            <w:tcW w:w="4525" w:type="dxa"/>
          </w:tcPr>
          <w:p w14:paraId="721161B8" w14:textId="6BAF5E1C" w:rsidR="00C32E34" w:rsidRPr="00EE1B4E" w:rsidRDefault="00056168" w:rsidP="00056168">
            <w:pPr>
              <w:shd w:val="clear" w:color="auto" w:fill="FFFFFF"/>
              <w:rPr>
                <w:rFonts w:eastAsia="Times New Roman" w:cs="Arial"/>
                <w:i/>
                <w:sz w:val="20"/>
                <w:szCs w:val="20"/>
                <w:lang w:eastAsia="es-AR"/>
              </w:rPr>
            </w:pPr>
            <w:r w:rsidRPr="00EE1B4E">
              <w:rPr>
                <w:rFonts w:cs="Arial"/>
                <w:b/>
                <w:i/>
                <w:sz w:val="20"/>
                <w:szCs w:val="20"/>
                <w:shd w:val="clear" w:color="auto" w:fill="FFFFFF"/>
              </w:rPr>
              <w:t>Sobrevuelo a la precipitada transición digital de la sociedad global: Sensibilidad en el semiocapitalismo y morfogénesis social</w:t>
            </w:r>
            <w:r w:rsidRPr="00EE1B4E">
              <w:rPr>
                <w:rFonts w:cs="Arial"/>
                <w:b/>
                <w:sz w:val="20"/>
                <w:szCs w:val="20"/>
                <w:shd w:val="clear" w:color="auto" w:fill="FFFFFF"/>
              </w:rPr>
              <w:t xml:space="preserve"> </w:t>
            </w:r>
            <w:r w:rsidRPr="00EE1B4E">
              <w:rPr>
                <w:rFonts w:cs="Arial"/>
                <w:i/>
                <w:sz w:val="20"/>
                <w:szCs w:val="20"/>
                <w:shd w:val="clear" w:color="auto" w:fill="FFFFFF"/>
              </w:rPr>
              <w:t>(</w:t>
            </w:r>
            <w:r w:rsidRPr="00EE1B4E">
              <w:rPr>
                <w:rFonts w:eastAsia="Times New Roman" w:cs="Arial"/>
                <w:i/>
                <w:sz w:val="20"/>
                <w:szCs w:val="20"/>
                <w:lang w:eastAsia="es-AR"/>
              </w:rPr>
              <w:t>Adolfo Maza Peña, Revista Luthor)</w:t>
            </w:r>
          </w:p>
        </w:tc>
        <w:tc>
          <w:tcPr>
            <w:tcW w:w="4547" w:type="dxa"/>
          </w:tcPr>
          <w:p w14:paraId="1FDED4D8" w14:textId="2B8C6FDA" w:rsidR="00C32E34" w:rsidRPr="00056168" w:rsidRDefault="00056168" w:rsidP="009657B8">
            <w:pPr>
              <w:pStyle w:val="Table-Body"/>
              <w:rPr>
                <w:noProof w:val="0"/>
                <w:lang w:val="es-AR"/>
              </w:rPr>
            </w:pPr>
            <w:r>
              <w:rPr>
                <w:noProof w:val="0"/>
                <w:lang w:val="es-AR"/>
              </w:rPr>
              <w:t>General</w:t>
            </w:r>
            <w:r w:rsidR="00F04339">
              <w:rPr>
                <w:noProof w:val="0"/>
                <w:lang w:val="es-AR"/>
              </w:rPr>
              <w:t>.</w:t>
            </w:r>
          </w:p>
        </w:tc>
      </w:tr>
      <w:bookmarkEnd w:id="1"/>
    </w:tbl>
    <w:p w14:paraId="61F01B2B" w14:textId="77777777" w:rsidR="00C32E34" w:rsidRPr="00056168" w:rsidRDefault="00C32E34" w:rsidP="00C32E34"/>
    <w:bookmarkEnd w:id="0"/>
    <w:p w14:paraId="24DBB44E" w14:textId="7B2072F8" w:rsidR="00E23080" w:rsidRDefault="00222AEE" w:rsidP="00C32E34">
      <w:proofErr w:type="spellStart"/>
      <w:r>
        <w:t>Thanks</w:t>
      </w:r>
      <w:proofErr w:type="spellEnd"/>
      <w:r>
        <w:t>!</w:t>
      </w:r>
    </w:p>
    <w:sectPr w:rsidR="00E2308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D71B7" w14:textId="77777777" w:rsidR="00612961" w:rsidRDefault="00612961">
      <w:pPr>
        <w:spacing w:after="0" w:line="240" w:lineRule="auto"/>
      </w:pPr>
      <w:r>
        <w:separator/>
      </w:r>
    </w:p>
  </w:endnote>
  <w:endnote w:type="continuationSeparator" w:id="0">
    <w:p w14:paraId="35FAA70B" w14:textId="77777777" w:rsidR="00612961" w:rsidRDefault="00612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19E1" w14:textId="77777777" w:rsidR="00982732" w:rsidRDefault="009827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63CB" w14:textId="77777777" w:rsidR="00982732" w:rsidRDefault="009827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90A39" w14:textId="77777777" w:rsidR="00612961" w:rsidRDefault="00612961">
      <w:pPr>
        <w:spacing w:after="0" w:line="240" w:lineRule="auto"/>
      </w:pPr>
      <w:r>
        <w:separator/>
      </w:r>
    </w:p>
  </w:footnote>
  <w:footnote w:type="continuationSeparator" w:id="0">
    <w:p w14:paraId="2FE82A20" w14:textId="77777777" w:rsidR="00612961" w:rsidRDefault="00612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1CB0" w14:textId="77777777" w:rsidR="00982732" w:rsidRDefault="009827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C8C8" w14:textId="77777777" w:rsidR="00982732" w:rsidRDefault="009827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27257"/>
    <w:rsid w:val="00056168"/>
    <w:rsid w:val="00067FF4"/>
    <w:rsid w:val="000856A5"/>
    <w:rsid w:val="00116259"/>
    <w:rsid w:val="001821E5"/>
    <w:rsid w:val="001D5956"/>
    <w:rsid w:val="00222AEE"/>
    <w:rsid w:val="0029735B"/>
    <w:rsid w:val="002B46B3"/>
    <w:rsid w:val="003B4DE8"/>
    <w:rsid w:val="00472318"/>
    <w:rsid w:val="004936AB"/>
    <w:rsid w:val="004D265C"/>
    <w:rsid w:val="00502332"/>
    <w:rsid w:val="00594C8B"/>
    <w:rsid w:val="005C4A8E"/>
    <w:rsid w:val="005D32E3"/>
    <w:rsid w:val="00612961"/>
    <w:rsid w:val="00620A20"/>
    <w:rsid w:val="00625993"/>
    <w:rsid w:val="006B63B5"/>
    <w:rsid w:val="00717925"/>
    <w:rsid w:val="007638D5"/>
    <w:rsid w:val="00785076"/>
    <w:rsid w:val="00797F3D"/>
    <w:rsid w:val="007A5B1E"/>
    <w:rsid w:val="00814892"/>
    <w:rsid w:val="00817C43"/>
    <w:rsid w:val="0083356E"/>
    <w:rsid w:val="00947BA5"/>
    <w:rsid w:val="00970028"/>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D67970"/>
    <w:rsid w:val="00D92B6D"/>
    <w:rsid w:val="00E21E4E"/>
    <w:rsid w:val="00E23080"/>
    <w:rsid w:val="00E50F91"/>
    <w:rsid w:val="00E74D2C"/>
    <w:rsid w:val="00ED2F8F"/>
    <w:rsid w:val="00EE1B4E"/>
    <w:rsid w:val="00F04339"/>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D265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4D265C"/>
    <w:rPr>
      <w:i/>
      <w:iCs/>
    </w:rPr>
  </w:style>
  <w:style w:type="character" w:styleId="Hipervnculo">
    <w:name w:val="Hyperlink"/>
    <w:basedOn w:val="Fuentedeprrafopredeter"/>
    <w:uiPriority w:val="99"/>
    <w:unhideWhenUsed/>
    <w:rsid w:val="004D265C"/>
    <w:rPr>
      <w:color w:val="0000FF"/>
      <w:u w:val="single"/>
    </w:rPr>
  </w:style>
  <w:style w:type="character" w:styleId="Mencinsinresolver">
    <w:name w:val="Unresolved Mention"/>
    <w:basedOn w:val="Fuentedeprrafopredeter"/>
    <w:uiPriority w:val="99"/>
    <w:semiHidden/>
    <w:unhideWhenUsed/>
    <w:rsid w:val="00067FF4"/>
    <w:rPr>
      <w:color w:val="605E5C"/>
      <w:shd w:val="clear" w:color="auto" w:fill="E1DFDD"/>
    </w:rPr>
  </w:style>
  <w:style w:type="character" w:styleId="Textoennegrita">
    <w:name w:val="Strong"/>
    <w:basedOn w:val="Fuentedeprrafopredeter"/>
    <w:uiPriority w:val="22"/>
    <w:qFormat/>
    <w:rsid w:val="00067FF4"/>
    <w:rPr>
      <w:b/>
      <w:bCs/>
    </w:rPr>
  </w:style>
  <w:style w:type="character" w:customStyle="1" w:styleId="vcard">
    <w:name w:val="vcard"/>
    <w:basedOn w:val="Fuentedeprrafopredeter"/>
    <w:rsid w:val="00056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52701">
      <w:bodyDiv w:val="1"/>
      <w:marLeft w:val="0"/>
      <w:marRight w:val="0"/>
      <w:marTop w:val="0"/>
      <w:marBottom w:val="0"/>
      <w:divBdr>
        <w:top w:val="none" w:sz="0" w:space="0" w:color="auto"/>
        <w:left w:val="none" w:sz="0" w:space="0" w:color="auto"/>
        <w:bottom w:val="none" w:sz="0" w:space="0" w:color="auto"/>
        <w:right w:val="none" w:sz="0" w:space="0" w:color="auto"/>
      </w:divBdr>
    </w:div>
    <w:div w:id="102845524">
      <w:bodyDiv w:val="1"/>
      <w:marLeft w:val="0"/>
      <w:marRight w:val="0"/>
      <w:marTop w:val="0"/>
      <w:marBottom w:val="0"/>
      <w:divBdr>
        <w:top w:val="none" w:sz="0" w:space="0" w:color="auto"/>
        <w:left w:val="none" w:sz="0" w:space="0" w:color="auto"/>
        <w:bottom w:val="none" w:sz="0" w:space="0" w:color="auto"/>
        <w:right w:val="none" w:sz="0" w:space="0" w:color="auto"/>
      </w:divBdr>
    </w:div>
    <w:div w:id="116267424">
      <w:bodyDiv w:val="1"/>
      <w:marLeft w:val="0"/>
      <w:marRight w:val="0"/>
      <w:marTop w:val="0"/>
      <w:marBottom w:val="0"/>
      <w:divBdr>
        <w:top w:val="none" w:sz="0" w:space="0" w:color="auto"/>
        <w:left w:val="none" w:sz="0" w:space="0" w:color="auto"/>
        <w:bottom w:val="none" w:sz="0" w:space="0" w:color="auto"/>
        <w:right w:val="none" w:sz="0" w:space="0" w:color="auto"/>
      </w:divBdr>
    </w:div>
    <w:div w:id="859052458">
      <w:bodyDiv w:val="1"/>
      <w:marLeft w:val="0"/>
      <w:marRight w:val="0"/>
      <w:marTop w:val="0"/>
      <w:marBottom w:val="0"/>
      <w:divBdr>
        <w:top w:val="none" w:sz="0" w:space="0" w:color="auto"/>
        <w:left w:val="none" w:sz="0" w:space="0" w:color="auto"/>
        <w:bottom w:val="none" w:sz="0" w:space="0" w:color="auto"/>
        <w:right w:val="none" w:sz="0" w:space="0" w:color="auto"/>
      </w:divBdr>
    </w:div>
    <w:div w:id="1520049192">
      <w:bodyDiv w:val="1"/>
      <w:marLeft w:val="0"/>
      <w:marRight w:val="0"/>
      <w:marTop w:val="0"/>
      <w:marBottom w:val="0"/>
      <w:divBdr>
        <w:top w:val="none" w:sz="0" w:space="0" w:color="auto"/>
        <w:left w:val="none" w:sz="0" w:space="0" w:color="auto"/>
        <w:bottom w:val="none" w:sz="0" w:space="0" w:color="auto"/>
        <w:right w:val="none" w:sz="0" w:space="0" w:color="auto"/>
      </w:divBdr>
    </w:div>
    <w:div w:id="2009558243">
      <w:bodyDiv w:val="1"/>
      <w:marLeft w:val="0"/>
      <w:marRight w:val="0"/>
      <w:marTop w:val="0"/>
      <w:marBottom w:val="0"/>
      <w:divBdr>
        <w:top w:val="none" w:sz="0" w:space="0" w:color="auto"/>
        <w:left w:val="none" w:sz="0" w:space="0" w:color="auto"/>
        <w:bottom w:val="none" w:sz="0" w:space="0" w:color="auto"/>
        <w:right w:val="none" w:sz="0" w:space="0" w:color="auto"/>
      </w:divBdr>
      <w:divsChild>
        <w:div w:id="1743522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reendancejournal.org/article/view/4994/425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reendancejournal.org/article/view/4994/425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eendancejournal.org/article/view/4994/425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4.xml><?xml version="1.0" encoding="utf-8"?>
<ds:datastoreItem xmlns:ds="http://schemas.openxmlformats.org/officeDocument/2006/customXml" ds:itemID="{12E1F687-7FC9-49DB-914E-30383E0C7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1595</Words>
  <Characters>8777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Romi</cp:lastModifiedBy>
  <cp:revision>3</cp:revision>
  <dcterms:created xsi:type="dcterms:W3CDTF">2021-03-23T01:33:00Z</dcterms:created>
  <dcterms:modified xsi:type="dcterms:W3CDTF">2021-03-23T05:10:00Z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